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D0605">
      <w:pPr>
        <w:ind w:left="0" w:leftChars="0" w:firstLine="0" w:firstLineChars="0"/>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eastAsia="zh-CN"/>
        </w:rPr>
        <w:t>蓝山县中心医院公开招聘法律顾问</w:t>
      </w:r>
    </w:p>
    <w:p w14:paraId="2851E720">
      <w:pPr>
        <w:ind w:left="0" w:leftChars="0" w:firstLine="0" w:firstLineChars="0"/>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val="en-US" w:eastAsia="zh-CN"/>
        </w:rPr>
        <w:t>选聘</w:t>
      </w:r>
      <w:r>
        <w:rPr>
          <w:rFonts w:hint="eastAsia" w:asciiTheme="majorEastAsia" w:hAnsiTheme="majorEastAsia" w:eastAsiaTheme="majorEastAsia" w:cstheme="majorEastAsia"/>
          <w:b/>
          <w:bCs/>
          <w:sz w:val="44"/>
          <w:szCs w:val="44"/>
          <w:lang w:eastAsia="zh-CN"/>
        </w:rPr>
        <w:t>方案</w:t>
      </w:r>
    </w:p>
    <w:p w14:paraId="285905C8">
      <w:pPr>
        <w:ind w:left="0" w:leftChars="0" w:firstLine="0" w:firstLineChars="0"/>
        <w:jc w:val="center"/>
        <w:rPr>
          <w:rFonts w:hint="default"/>
          <w:b/>
          <w:bCs/>
          <w:sz w:val="36"/>
          <w:szCs w:val="36"/>
          <w:lang w:val="en-US" w:eastAsia="zh-CN"/>
        </w:rPr>
      </w:pPr>
    </w:p>
    <w:p w14:paraId="65E52122">
      <w:pPr>
        <w:bidi w:val="0"/>
        <w:rPr>
          <w:rFonts w:hint="eastAsia"/>
        </w:rPr>
      </w:pPr>
      <w:r>
        <w:rPr>
          <w:rFonts w:hint="eastAsia"/>
        </w:rPr>
        <w:t>为规范医院法律顾问选聘工作，保障医院合法权益，提升依法治理水平，根据相关法律法规及医院管理规定，结合</w:t>
      </w:r>
      <w:r>
        <w:rPr>
          <w:rFonts w:hint="eastAsia"/>
          <w:lang w:val="en-US" w:eastAsia="zh-CN"/>
        </w:rPr>
        <w:t>蓝山县中心</w:t>
      </w:r>
      <w:r>
        <w:rPr>
          <w:rFonts w:hint="eastAsia"/>
        </w:rPr>
        <w:t>医院实际法律需求，特制定本</w:t>
      </w:r>
      <w:r>
        <w:rPr>
          <w:rFonts w:hint="eastAsia"/>
          <w:lang w:val="en-US" w:eastAsia="zh-CN"/>
        </w:rPr>
        <w:t>选聘</w:t>
      </w:r>
      <w:r>
        <w:rPr>
          <w:rFonts w:hint="eastAsia"/>
        </w:rPr>
        <w:t>方案。</w:t>
      </w:r>
    </w:p>
    <w:p w14:paraId="68D58F37">
      <w:pPr>
        <w:pStyle w:val="2"/>
        <w:bidi w:val="0"/>
        <w:rPr>
          <w:rFonts w:hint="eastAsia"/>
        </w:rPr>
      </w:pPr>
      <w:r>
        <w:rPr>
          <w:rFonts w:hint="eastAsia"/>
        </w:rPr>
        <w:t xml:space="preserve">一、 </w:t>
      </w:r>
      <w:r>
        <w:rPr>
          <w:rFonts w:hint="eastAsia"/>
          <w:lang w:val="en-US" w:eastAsia="zh-CN"/>
        </w:rPr>
        <w:t>选聘</w:t>
      </w:r>
      <w:r>
        <w:rPr>
          <w:rFonts w:hint="eastAsia"/>
        </w:rPr>
        <w:t>目标</w:t>
      </w:r>
    </w:p>
    <w:p w14:paraId="089CB6F1">
      <w:pPr>
        <w:bidi w:val="0"/>
        <w:rPr>
          <w:rFonts w:hint="eastAsia"/>
        </w:rPr>
      </w:pPr>
      <w:r>
        <w:rPr>
          <w:rFonts w:hint="eastAsia"/>
        </w:rPr>
        <w:t>本着“公开、公平、公正、择优”的原则，选拔一家专业匹配、经验丰富、服务优质、价格合理的律师事务所，担任</w:t>
      </w:r>
      <w:r>
        <w:rPr>
          <w:rFonts w:hint="eastAsia"/>
          <w:lang w:val="en-US" w:eastAsia="zh-CN"/>
        </w:rPr>
        <w:t>蓝山县中心</w:t>
      </w:r>
      <w:r>
        <w:rPr>
          <w:rFonts w:hint="eastAsia"/>
        </w:rPr>
        <w:t>医院常年法律顾问，为医院提供全面、高效、专业的法律服务，有效防范和化解法律风险。</w:t>
      </w:r>
    </w:p>
    <w:p w14:paraId="384C087C">
      <w:pPr>
        <w:pStyle w:val="2"/>
        <w:bidi w:val="0"/>
        <w:rPr>
          <w:rFonts w:hint="eastAsia"/>
        </w:rPr>
      </w:pPr>
      <w:r>
        <w:rPr>
          <w:rFonts w:hint="eastAsia"/>
        </w:rPr>
        <w:t>二、 服务内容与要求</w:t>
      </w:r>
    </w:p>
    <w:p w14:paraId="3328F0DC">
      <w:pPr>
        <w:bidi w:val="0"/>
        <w:rPr>
          <w:rFonts w:hint="eastAsia" w:eastAsia="仿宋"/>
          <w:lang w:eastAsia="zh-CN"/>
        </w:rPr>
      </w:pPr>
      <w:r>
        <w:rPr>
          <w:rFonts w:hint="eastAsia"/>
        </w:rPr>
        <w:t>法律顾问服务应涵盖但不限于以下内容</w:t>
      </w:r>
      <w:r>
        <w:rPr>
          <w:rFonts w:hint="eastAsia"/>
          <w:lang w:eastAsia="zh-CN"/>
        </w:rPr>
        <w:t>：</w:t>
      </w:r>
    </w:p>
    <w:p w14:paraId="7A9F6402">
      <w:pPr>
        <w:numPr>
          <w:ilvl w:val="0"/>
          <w:numId w:val="1"/>
        </w:numPr>
        <w:bidi w:val="0"/>
        <w:rPr>
          <w:rFonts w:hint="eastAsia"/>
        </w:rPr>
      </w:pPr>
      <w:r>
        <w:rPr>
          <w:rFonts w:hint="eastAsia"/>
        </w:rPr>
        <w:t>医患纠纷处理</w:t>
      </w:r>
      <w:r>
        <w:rPr>
          <w:rFonts w:hint="eastAsia"/>
          <w:lang w:eastAsia="zh-CN"/>
        </w:rPr>
        <w:t>：根据医院的安排和委托，</w:t>
      </w:r>
      <w:r>
        <w:rPr>
          <w:rFonts w:hint="eastAsia"/>
        </w:rPr>
        <w:t>提供医患纠纷调解、谈判的法律意见，参与纠纷处置。</w:t>
      </w:r>
    </w:p>
    <w:p w14:paraId="2331CFD1">
      <w:pPr>
        <w:numPr>
          <w:ilvl w:val="0"/>
          <w:numId w:val="1"/>
        </w:numPr>
        <w:bidi w:val="0"/>
        <w:ind w:left="0" w:leftChars="0" w:firstLine="640" w:firstLineChars="200"/>
        <w:rPr>
          <w:rFonts w:hint="eastAsia"/>
        </w:rPr>
      </w:pPr>
      <w:r>
        <w:rPr>
          <w:rFonts w:hint="eastAsia"/>
        </w:rPr>
        <w:t>诉讼仲裁代理</w:t>
      </w:r>
      <w:r>
        <w:rPr>
          <w:rFonts w:hint="eastAsia"/>
          <w:lang w:eastAsia="zh-CN"/>
        </w:rPr>
        <w:t>：根据医院的安排和委托，</w:t>
      </w:r>
      <w:r>
        <w:rPr>
          <w:rFonts w:hint="eastAsia"/>
        </w:rPr>
        <w:t>代理医院涉及的医疗纠纷、合同纠纷、劳动争议等各类诉讼、仲裁案件。</w:t>
      </w:r>
    </w:p>
    <w:p w14:paraId="279B6FEE">
      <w:pPr>
        <w:numPr>
          <w:ilvl w:val="0"/>
          <w:numId w:val="1"/>
        </w:numPr>
        <w:bidi w:val="0"/>
        <w:ind w:left="0" w:leftChars="0" w:firstLine="640" w:firstLineChars="200"/>
        <w:rPr>
          <w:rFonts w:hint="eastAsia"/>
        </w:rPr>
      </w:pPr>
      <w:r>
        <w:rPr>
          <w:rFonts w:hint="eastAsia"/>
          <w:color w:val="auto"/>
        </w:rPr>
        <w:t>合同审核与</w:t>
      </w:r>
      <w:r>
        <w:rPr>
          <w:rFonts w:hint="eastAsia"/>
        </w:rPr>
        <w:t>管理</w:t>
      </w:r>
      <w:r>
        <w:rPr>
          <w:rFonts w:hint="eastAsia"/>
          <w:lang w:eastAsia="zh-CN"/>
        </w:rPr>
        <w:t>：</w:t>
      </w:r>
      <w:r>
        <w:rPr>
          <w:rFonts w:hint="eastAsia"/>
        </w:rPr>
        <w:t>对医院拟订的各类合同、协议、文件进行法律审核，出具审核意见；协助制定、修改标准合同文本。</w:t>
      </w:r>
    </w:p>
    <w:p w14:paraId="6E519555">
      <w:pPr>
        <w:numPr>
          <w:ilvl w:val="0"/>
          <w:numId w:val="1"/>
        </w:numPr>
        <w:bidi w:val="0"/>
        <w:ind w:left="0" w:leftChars="0" w:firstLine="640" w:firstLineChars="200"/>
        <w:rPr>
          <w:rFonts w:hint="eastAsia"/>
        </w:rPr>
      </w:pPr>
      <w:r>
        <w:rPr>
          <w:rFonts w:hint="eastAsia"/>
        </w:rPr>
        <w:t>日常法律咨询</w:t>
      </w:r>
      <w:r>
        <w:rPr>
          <w:rFonts w:hint="eastAsia"/>
          <w:lang w:eastAsia="zh-CN"/>
        </w:rPr>
        <w:t>：根据医院的安排和需要，</w:t>
      </w:r>
      <w:r>
        <w:rPr>
          <w:rFonts w:hint="eastAsia"/>
        </w:rPr>
        <w:t>就医院运营、管理、决策中涉及的法律问题，提供口头或书面法律咨询意见。</w:t>
      </w:r>
    </w:p>
    <w:p w14:paraId="050589F3">
      <w:pPr>
        <w:numPr>
          <w:ilvl w:val="0"/>
          <w:numId w:val="1"/>
        </w:numPr>
        <w:bidi w:val="0"/>
        <w:ind w:left="0" w:leftChars="0" w:firstLine="640" w:firstLineChars="200"/>
        <w:rPr>
          <w:rFonts w:hint="eastAsia"/>
        </w:rPr>
      </w:pPr>
      <w:r>
        <w:rPr>
          <w:rFonts w:hint="eastAsia"/>
        </w:rPr>
        <w:t>法律培训</w:t>
      </w:r>
      <w:r>
        <w:rPr>
          <w:rFonts w:hint="eastAsia"/>
          <w:lang w:eastAsia="zh-CN"/>
        </w:rPr>
        <w:t>：根据医院的安排和需要，</w:t>
      </w:r>
      <w:r>
        <w:rPr>
          <w:rFonts w:hint="eastAsia"/>
        </w:rPr>
        <w:t>定期或不定期为医院管理人员、医务人员开展医疗卫生法律法规、执业风险防范等专题培训。</w:t>
      </w:r>
    </w:p>
    <w:p w14:paraId="43BCCE1D">
      <w:pPr>
        <w:numPr>
          <w:ilvl w:val="0"/>
          <w:numId w:val="1"/>
        </w:numPr>
        <w:bidi w:val="0"/>
        <w:ind w:left="0" w:leftChars="0" w:firstLine="640" w:firstLineChars="200"/>
        <w:rPr>
          <w:rFonts w:hint="eastAsia"/>
        </w:rPr>
      </w:pPr>
      <w:r>
        <w:rPr>
          <w:rFonts w:hint="eastAsia"/>
        </w:rPr>
        <w:t>其他法律服务</w:t>
      </w:r>
      <w:r>
        <w:rPr>
          <w:rFonts w:hint="eastAsia"/>
          <w:lang w:eastAsia="zh-CN"/>
        </w:rPr>
        <w:t>：根据医院的安排和需要，</w:t>
      </w:r>
      <w:r>
        <w:rPr>
          <w:rFonts w:hint="eastAsia"/>
        </w:rPr>
        <w:t>参与重大事项谈判、出具法律意见书、协助开展法治宣传教育等。</w:t>
      </w:r>
    </w:p>
    <w:p w14:paraId="4EA52CA2">
      <w:pPr>
        <w:numPr>
          <w:ilvl w:val="0"/>
          <w:numId w:val="1"/>
        </w:numPr>
        <w:bidi w:val="0"/>
        <w:ind w:left="0" w:leftChars="0" w:firstLine="640" w:firstLineChars="200"/>
        <w:rPr>
          <w:rFonts w:hint="eastAsia"/>
        </w:rPr>
      </w:pPr>
      <w:r>
        <w:rPr>
          <w:rFonts w:hint="eastAsia"/>
        </w:rPr>
        <w:t>保密义务：对工作中接触的医院商业秘密、患者隐私、未公开运营信息等承担保密责任，保密义务不因服务合同终止而失效。</w:t>
      </w:r>
    </w:p>
    <w:p w14:paraId="6DBE2437">
      <w:pPr>
        <w:pStyle w:val="2"/>
        <w:bidi w:val="0"/>
        <w:rPr>
          <w:rFonts w:hint="eastAsia"/>
        </w:rPr>
      </w:pPr>
      <w:r>
        <w:rPr>
          <w:rFonts w:hint="eastAsia"/>
        </w:rPr>
        <w:t>三、参选资格条件</w:t>
      </w:r>
    </w:p>
    <w:p w14:paraId="6CF5FAC4">
      <w:pPr>
        <w:bidi w:val="0"/>
        <w:rPr>
          <w:rFonts w:hint="eastAsia" w:eastAsia="仿宋"/>
          <w:lang w:eastAsia="zh-CN"/>
        </w:rPr>
      </w:pPr>
      <w:r>
        <w:rPr>
          <w:rFonts w:hint="eastAsia"/>
        </w:rPr>
        <w:t>参选的律师事务所应同时具备以下基本条件</w:t>
      </w:r>
      <w:r>
        <w:rPr>
          <w:rFonts w:hint="eastAsia"/>
          <w:lang w:eastAsia="zh-CN"/>
        </w:rPr>
        <w:t>：</w:t>
      </w:r>
    </w:p>
    <w:p w14:paraId="0A50A9C9">
      <w:pPr>
        <w:numPr>
          <w:ilvl w:val="0"/>
          <w:numId w:val="2"/>
        </w:numPr>
        <w:bidi w:val="0"/>
        <w:rPr>
          <w:rFonts w:hint="eastAsia"/>
        </w:rPr>
      </w:pPr>
      <w:r>
        <w:rPr>
          <w:rFonts w:hint="eastAsia"/>
        </w:rPr>
        <w:t>合法资质</w:t>
      </w:r>
      <w:r>
        <w:rPr>
          <w:rFonts w:hint="eastAsia"/>
          <w:lang w:eastAsia="zh-CN"/>
        </w:rPr>
        <w:t>：</w:t>
      </w:r>
      <w:r>
        <w:rPr>
          <w:rFonts w:hint="eastAsia"/>
        </w:rPr>
        <w:t>经司法行政部门批准设立并有效存续，具备《律师事务所执业许可证》。</w:t>
      </w:r>
    </w:p>
    <w:p w14:paraId="1D667C68">
      <w:pPr>
        <w:numPr>
          <w:ilvl w:val="0"/>
          <w:numId w:val="2"/>
        </w:numPr>
        <w:bidi w:val="0"/>
        <w:rPr>
          <w:rFonts w:hint="eastAsia"/>
        </w:rPr>
      </w:pPr>
      <w:r>
        <w:rPr>
          <w:rFonts w:hint="eastAsia"/>
        </w:rPr>
        <w:t>地域便利</w:t>
      </w:r>
      <w:r>
        <w:rPr>
          <w:rFonts w:hint="eastAsia"/>
          <w:lang w:eastAsia="zh-CN"/>
        </w:rPr>
        <w:t>：</w:t>
      </w:r>
      <w:r>
        <w:rPr>
          <w:rFonts w:hint="eastAsia"/>
        </w:rPr>
        <w:t>原则上在本县设有常驻服务机构或主要执业场所位于本县，确保能够及时响应医院服务需求。</w:t>
      </w:r>
    </w:p>
    <w:p w14:paraId="2D042A92">
      <w:pPr>
        <w:numPr>
          <w:ilvl w:val="0"/>
          <w:numId w:val="2"/>
        </w:numPr>
        <w:bidi w:val="0"/>
        <w:rPr>
          <w:rFonts w:hint="eastAsia"/>
        </w:rPr>
      </w:pPr>
      <w:r>
        <w:rPr>
          <w:rFonts w:hint="eastAsia"/>
        </w:rPr>
        <w:t>专业团队</w:t>
      </w:r>
      <w:r>
        <w:rPr>
          <w:rFonts w:hint="eastAsia"/>
          <w:lang w:val="en-US" w:eastAsia="zh-CN"/>
        </w:rPr>
        <w:t>/能力</w:t>
      </w:r>
      <w:r>
        <w:rPr>
          <w:rFonts w:hint="eastAsia"/>
          <w:lang w:eastAsia="zh-CN"/>
        </w:rPr>
        <w:t>：</w:t>
      </w:r>
      <w:r>
        <w:rPr>
          <w:rFonts w:hint="eastAsia"/>
        </w:rPr>
        <w:t>拥有专门从事医疗卫生法律事务或具备丰富医疗法律服务经验的执业律师团队</w:t>
      </w:r>
      <w:r>
        <w:rPr>
          <w:rFonts w:hint="eastAsia"/>
          <w:lang w:eastAsia="zh-CN"/>
        </w:rPr>
        <w:t>（或者熟悉法律专业和医学专业的人员）</w:t>
      </w:r>
      <w:r>
        <w:rPr>
          <w:rFonts w:hint="eastAsia"/>
        </w:rPr>
        <w:t>。核心服务律师应执业年限不低于5年。</w:t>
      </w:r>
    </w:p>
    <w:p w14:paraId="6F75B34A">
      <w:pPr>
        <w:numPr>
          <w:ilvl w:val="0"/>
          <w:numId w:val="2"/>
        </w:numPr>
        <w:bidi w:val="0"/>
        <w:rPr>
          <w:rFonts w:hint="eastAsia"/>
        </w:rPr>
      </w:pPr>
      <w:r>
        <w:rPr>
          <w:rFonts w:hint="eastAsia"/>
        </w:rPr>
        <w:t>相关经验</w:t>
      </w:r>
      <w:r>
        <w:rPr>
          <w:rFonts w:hint="eastAsia"/>
          <w:lang w:eastAsia="zh-CN"/>
        </w:rPr>
        <w:t>：</w:t>
      </w:r>
      <w:r>
        <w:rPr>
          <w:rFonts w:hint="eastAsia"/>
        </w:rPr>
        <w:t>近三年为2家及以上公立医疗机构或大型</w:t>
      </w:r>
      <w:r>
        <w:rPr>
          <w:rFonts w:hint="eastAsia"/>
          <w:lang w:eastAsia="zh-CN"/>
        </w:rPr>
        <w:t>行政、</w:t>
      </w:r>
      <w:r>
        <w:rPr>
          <w:rFonts w:hint="eastAsia"/>
        </w:rPr>
        <w:t>事业</w:t>
      </w:r>
      <w:r>
        <w:rPr>
          <w:rFonts w:hint="eastAsia"/>
          <w:lang w:eastAsia="zh-CN"/>
        </w:rPr>
        <w:t>、企业</w:t>
      </w:r>
      <w:r>
        <w:rPr>
          <w:rFonts w:hint="eastAsia"/>
        </w:rPr>
        <w:t>单位</w:t>
      </w:r>
      <w:r>
        <w:rPr>
          <w:rFonts w:hint="eastAsia"/>
          <w:lang w:eastAsia="zh-CN"/>
        </w:rPr>
        <w:t>提供过常年法律顾问服务，</w:t>
      </w:r>
      <w:r>
        <w:rPr>
          <w:rFonts w:hint="eastAsia"/>
        </w:rPr>
        <w:t>或处理过10起以上医疗纠纷案件的</w:t>
      </w:r>
      <w:r>
        <w:rPr>
          <w:rFonts w:hint="eastAsia"/>
          <w:lang w:eastAsia="zh-CN"/>
        </w:rPr>
        <w:t>，</w:t>
      </w:r>
      <w:r>
        <w:rPr>
          <w:rFonts w:hint="eastAsia"/>
        </w:rPr>
        <w:t>同等条件下</w:t>
      </w:r>
      <w:r>
        <w:rPr>
          <w:rFonts w:hint="eastAsia"/>
          <w:lang w:eastAsia="zh-CN"/>
        </w:rPr>
        <w:t>优先。</w:t>
      </w:r>
    </w:p>
    <w:p w14:paraId="4AAB9165">
      <w:pPr>
        <w:numPr>
          <w:ilvl w:val="0"/>
          <w:numId w:val="2"/>
        </w:numPr>
        <w:bidi w:val="0"/>
        <w:rPr>
          <w:rFonts w:hint="eastAsia"/>
        </w:rPr>
      </w:pPr>
      <w:r>
        <w:rPr>
          <w:rFonts w:hint="eastAsia"/>
        </w:rPr>
        <w:t>信誉良好</w:t>
      </w:r>
      <w:r>
        <w:rPr>
          <w:rFonts w:hint="eastAsia"/>
          <w:lang w:eastAsia="zh-CN"/>
        </w:rPr>
        <w:t>：</w:t>
      </w:r>
      <w:r>
        <w:rPr>
          <w:rFonts w:hint="eastAsia"/>
        </w:rPr>
        <w:t>近三年内未受到司法行政部门行政处罚或律师协会行业处分，无重大不良执业记录，无失信被执</w:t>
      </w:r>
      <w:r>
        <w:rPr>
          <w:rFonts w:hint="eastAsia"/>
          <w:lang w:eastAsia="zh-CN"/>
        </w:rPr>
        <w:t>行</w:t>
      </w:r>
      <w:r>
        <w:rPr>
          <w:rFonts w:hint="eastAsia"/>
        </w:rPr>
        <w:t>信息。</w:t>
      </w:r>
    </w:p>
    <w:p w14:paraId="25940BCF">
      <w:pPr>
        <w:pStyle w:val="2"/>
        <w:bidi w:val="0"/>
        <w:rPr>
          <w:rFonts w:hint="eastAsia"/>
        </w:rPr>
      </w:pPr>
      <w:r>
        <w:rPr>
          <w:rFonts w:hint="eastAsia"/>
        </w:rPr>
        <w:t>四、</w:t>
      </w:r>
      <w:r>
        <w:rPr>
          <w:rFonts w:hint="eastAsia"/>
          <w:lang w:val="en-US" w:eastAsia="zh-CN"/>
        </w:rPr>
        <w:t>选聘</w:t>
      </w:r>
      <w:r>
        <w:rPr>
          <w:rFonts w:hint="eastAsia"/>
        </w:rPr>
        <w:t>组织机构</w:t>
      </w:r>
    </w:p>
    <w:p w14:paraId="6B93C20D">
      <w:pPr>
        <w:bidi w:val="0"/>
        <w:rPr>
          <w:rFonts w:hint="eastAsia"/>
        </w:rPr>
      </w:pPr>
      <w:r>
        <w:rPr>
          <w:rFonts w:hint="eastAsia"/>
        </w:rPr>
        <w:t>成立</w:t>
      </w:r>
      <w:r>
        <w:rPr>
          <w:rFonts w:hint="eastAsia"/>
          <w:lang w:eastAsia="zh-CN"/>
        </w:rPr>
        <w:t>“蓝山县中心</w:t>
      </w:r>
      <w:r>
        <w:rPr>
          <w:rFonts w:hint="eastAsia"/>
        </w:rPr>
        <w:t>医院法律顾问</w:t>
      </w:r>
      <w:r>
        <w:rPr>
          <w:rFonts w:hint="eastAsia"/>
          <w:lang w:val="en-US" w:eastAsia="zh-CN"/>
        </w:rPr>
        <w:t>选聘</w:t>
      </w:r>
      <w:r>
        <w:rPr>
          <w:rFonts w:hint="eastAsia"/>
        </w:rPr>
        <w:t>工作小组</w:t>
      </w:r>
      <w:r>
        <w:rPr>
          <w:rFonts w:hint="eastAsia"/>
          <w:lang w:eastAsia="zh-CN"/>
        </w:rPr>
        <w:t>”</w:t>
      </w:r>
      <w:r>
        <w:rPr>
          <w:rFonts w:hint="eastAsia"/>
        </w:rPr>
        <w:t>（以下简称“工作小组”），负责本次</w:t>
      </w:r>
      <w:r>
        <w:rPr>
          <w:rFonts w:hint="eastAsia"/>
          <w:lang w:val="en-US" w:eastAsia="zh-CN"/>
        </w:rPr>
        <w:t>选聘</w:t>
      </w:r>
      <w:r>
        <w:rPr>
          <w:rFonts w:hint="eastAsia"/>
        </w:rPr>
        <w:t>工作的具体实施。</w:t>
      </w:r>
    </w:p>
    <w:p w14:paraId="180D1FD9">
      <w:pPr>
        <w:bidi w:val="0"/>
        <w:rPr>
          <w:rFonts w:hint="eastAsia"/>
        </w:rPr>
      </w:pPr>
      <w:r>
        <w:rPr>
          <w:rFonts w:hint="eastAsia"/>
        </w:rPr>
        <w:t>主要职责</w:t>
      </w:r>
      <w:r>
        <w:rPr>
          <w:rFonts w:hint="eastAsia"/>
          <w:lang w:eastAsia="zh-CN"/>
        </w:rPr>
        <w:t>：</w:t>
      </w:r>
      <w:r>
        <w:rPr>
          <w:rFonts w:hint="eastAsia"/>
        </w:rPr>
        <w:t>制定和发布</w:t>
      </w:r>
      <w:r>
        <w:rPr>
          <w:rFonts w:hint="eastAsia"/>
          <w:lang w:val="en-US" w:eastAsia="zh-CN"/>
        </w:rPr>
        <w:t>选聘</w:t>
      </w:r>
      <w:r>
        <w:rPr>
          <w:rFonts w:hint="eastAsia"/>
        </w:rPr>
        <w:t>文件、接收报名材料、组织资格审查、评审比选、结果公示、合同谈判与签订等；对参选方的疑问进行统一解答。</w:t>
      </w:r>
    </w:p>
    <w:p w14:paraId="475648AB">
      <w:pPr>
        <w:pStyle w:val="2"/>
        <w:bidi w:val="0"/>
        <w:rPr>
          <w:rFonts w:hint="eastAsia"/>
        </w:rPr>
      </w:pPr>
      <w:r>
        <w:rPr>
          <w:rFonts w:hint="eastAsia"/>
        </w:rPr>
        <w:t>五、</w:t>
      </w:r>
      <w:r>
        <w:rPr>
          <w:rFonts w:hint="eastAsia"/>
          <w:lang w:val="en-US" w:eastAsia="zh-CN"/>
        </w:rPr>
        <w:t>选聘</w:t>
      </w:r>
      <w:r>
        <w:rPr>
          <w:rFonts w:hint="eastAsia"/>
        </w:rPr>
        <w:t>程序与方法</w:t>
      </w:r>
    </w:p>
    <w:p w14:paraId="7E6624EF">
      <w:pPr>
        <w:pStyle w:val="4"/>
        <w:bidi w:val="0"/>
        <w:rPr>
          <w:rFonts w:hint="eastAsia" w:eastAsia="仿宋"/>
          <w:lang w:eastAsia="zh-CN"/>
        </w:rPr>
      </w:pPr>
      <w:r>
        <w:rPr>
          <w:rFonts w:hint="eastAsia"/>
          <w:lang w:val="en-US" w:eastAsia="zh-CN"/>
        </w:rPr>
        <w:t xml:space="preserve">1. </w:t>
      </w:r>
      <w:r>
        <w:rPr>
          <w:rFonts w:hint="eastAsia"/>
        </w:rPr>
        <w:t>发布公告（</w:t>
      </w:r>
      <w:r>
        <w:rPr>
          <w:rFonts w:hint="eastAsia"/>
          <w:lang w:val="en-US" w:eastAsia="zh-CN"/>
        </w:rPr>
        <w:t>2026年1</w:t>
      </w:r>
      <w:r>
        <w:rPr>
          <w:rFonts w:hint="eastAsia"/>
        </w:rPr>
        <w:t>月</w:t>
      </w:r>
      <w:r>
        <w:rPr>
          <w:rFonts w:hint="eastAsia"/>
          <w:lang w:val="en-US" w:eastAsia="zh-CN"/>
        </w:rPr>
        <w:t>5</w:t>
      </w:r>
      <w:r>
        <w:rPr>
          <w:rFonts w:hint="eastAsia"/>
        </w:rPr>
        <w:t>日</w:t>
      </w:r>
      <w:r>
        <w:rPr>
          <w:rFonts w:hint="eastAsia"/>
          <w:lang w:val="en-US" w:eastAsia="zh-CN"/>
        </w:rPr>
        <w:t>--2026年1</w:t>
      </w:r>
      <w:r>
        <w:rPr>
          <w:rFonts w:hint="eastAsia"/>
        </w:rPr>
        <w:t>月</w:t>
      </w:r>
      <w:r>
        <w:rPr>
          <w:rFonts w:hint="eastAsia"/>
          <w:lang w:val="en-US" w:eastAsia="zh-CN"/>
        </w:rPr>
        <w:t>9</w:t>
      </w:r>
      <w:r>
        <w:rPr>
          <w:rFonts w:hint="eastAsia"/>
        </w:rPr>
        <w:t>日）</w:t>
      </w:r>
    </w:p>
    <w:p w14:paraId="51D3629F">
      <w:pPr>
        <w:bidi w:val="0"/>
        <w:rPr>
          <w:rFonts w:hint="eastAsia"/>
        </w:rPr>
      </w:pPr>
      <w:r>
        <w:rPr>
          <w:rFonts w:hint="eastAsia"/>
        </w:rPr>
        <w:t>通过</w:t>
      </w:r>
      <w:r>
        <w:rPr>
          <w:rFonts w:hint="eastAsia"/>
          <w:lang w:eastAsia="zh-CN"/>
        </w:rPr>
        <w:t>“蓝山县中心医院”</w:t>
      </w:r>
      <w:r>
        <w:rPr>
          <w:rFonts w:hint="eastAsia"/>
        </w:rPr>
        <w:t>官网发布招聘公告及完整选</w:t>
      </w:r>
      <w:r>
        <w:rPr>
          <w:rFonts w:hint="eastAsia"/>
          <w:lang w:eastAsia="zh-CN"/>
        </w:rPr>
        <w:t>聘</w:t>
      </w:r>
      <w:r>
        <w:rPr>
          <w:rFonts w:hint="eastAsia"/>
        </w:rPr>
        <w:t>方案，明确服务内容、资格条件、报名要求、</w:t>
      </w:r>
      <w:r>
        <w:rPr>
          <w:rFonts w:hint="eastAsia"/>
          <w:lang w:val="en-US" w:eastAsia="zh-CN"/>
        </w:rPr>
        <w:t>选聘</w:t>
      </w:r>
      <w:r>
        <w:rPr>
          <w:rFonts w:hint="eastAsia"/>
        </w:rPr>
        <w:t>程序及时间安排。</w:t>
      </w:r>
    </w:p>
    <w:p w14:paraId="5E7E476C">
      <w:pPr>
        <w:pStyle w:val="4"/>
        <w:numPr>
          <w:ilvl w:val="0"/>
          <w:numId w:val="3"/>
        </w:numPr>
        <w:bidi w:val="0"/>
        <w:rPr>
          <w:rFonts w:hint="eastAsia" w:eastAsia="仿宋"/>
          <w:lang w:eastAsia="zh-CN"/>
        </w:rPr>
      </w:pPr>
      <w:r>
        <w:rPr>
          <w:rFonts w:hint="eastAsia"/>
        </w:rPr>
        <w:t>报名与材料提交（截止至</w:t>
      </w:r>
      <w:r>
        <w:rPr>
          <w:rFonts w:hint="eastAsia"/>
          <w:lang w:val="en-US" w:eastAsia="zh-CN"/>
        </w:rPr>
        <w:t>2026年1</w:t>
      </w:r>
      <w:r>
        <w:rPr>
          <w:rFonts w:hint="eastAsia"/>
        </w:rPr>
        <w:t>月</w:t>
      </w:r>
      <w:r>
        <w:rPr>
          <w:rFonts w:hint="eastAsia"/>
          <w:lang w:val="en-US" w:eastAsia="zh-CN"/>
        </w:rPr>
        <w:t>9</w:t>
      </w:r>
      <w:r>
        <w:rPr>
          <w:rFonts w:hint="eastAsia"/>
        </w:rPr>
        <w:t>日</w:t>
      </w:r>
      <w:r>
        <w:rPr>
          <w:rFonts w:hint="eastAsia"/>
          <w:lang w:val="en-US" w:eastAsia="zh-CN"/>
        </w:rPr>
        <w:t>17:00</w:t>
      </w:r>
      <w:r>
        <w:rPr>
          <w:rFonts w:hint="eastAsia"/>
        </w:rPr>
        <w:t>）</w:t>
      </w:r>
    </w:p>
    <w:p w14:paraId="2AB91B1E">
      <w:pPr>
        <w:bidi w:val="0"/>
        <w:rPr>
          <w:rFonts w:hint="eastAsia" w:eastAsia="仿宋"/>
          <w:lang w:eastAsia="zh-CN"/>
        </w:rPr>
      </w:pPr>
      <w:r>
        <w:rPr>
          <w:rFonts w:hint="eastAsia"/>
        </w:rPr>
        <w:t>符合条件的律所在规定时间内提交参选材料</w:t>
      </w:r>
      <w:r>
        <w:rPr>
          <w:rFonts w:hint="eastAsia"/>
          <w:lang w:eastAsia="zh-CN"/>
        </w:rPr>
        <w:t>，</w:t>
      </w:r>
      <w:r>
        <w:rPr>
          <w:rFonts w:hint="eastAsia"/>
        </w:rPr>
        <w:t>材料应包括</w:t>
      </w:r>
      <w:r>
        <w:rPr>
          <w:rFonts w:hint="eastAsia"/>
          <w:lang w:eastAsia="zh-CN"/>
        </w:rPr>
        <w:t>：</w:t>
      </w:r>
    </w:p>
    <w:p w14:paraId="7DC6FE88">
      <w:pPr>
        <w:bidi w:val="0"/>
        <w:rPr>
          <w:rFonts w:hint="eastAsia"/>
        </w:rPr>
      </w:pPr>
      <w:r>
        <w:rPr>
          <w:rFonts w:hint="eastAsia" w:ascii="仿宋" w:hAnsi="仿宋" w:eastAsia="仿宋" w:cs="仿宋"/>
        </w:rPr>
        <w:t>①</w:t>
      </w:r>
      <w:r>
        <w:rPr>
          <w:rFonts w:hint="eastAsia"/>
        </w:rPr>
        <w:t>《报名表》及授权委托书。</w:t>
      </w:r>
    </w:p>
    <w:p w14:paraId="6F1AF5AD">
      <w:pPr>
        <w:bidi w:val="0"/>
        <w:rPr>
          <w:rFonts w:hint="eastAsia"/>
          <w:color w:val="FF0000"/>
        </w:rPr>
      </w:pPr>
      <w:r>
        <w:rPr>
          <w:rFonts w:hint="eastAsia" w:ascii="仿宋" w:hAnsi="仿宋" w:eastAsia="仿宋" w:cs="仿宋"/>
        </w:rPr>
        <w:t>②</w:t>
      </w:r>
      <w:r>
        <w:rPr>
          <w:rFonts w:hint="eastAsia"/>
        </w:rPr>
        <w:t>律所执业许可证、简介、组织机构代码证等资质证明复印件。</w:t>
      </w:r>
    </w:p>
    <w:p w14:paraId="11F33D37">
      <w:pPr>
        <w:bidi w:val="0"/>
        <w:rPr>
          <w:rFonts w:hint="eastAsia"/>
        </w:rPr>
      </w:pPr>
      <w:r>
        <w:rPr>
          <w:rFonts w:hint="eastAsia" w:ascii="仿宋" w:hAnsi="仿宋" w:eastAsia="仿宋" w:cs="仿宋"/>
        </w:rPr>
        <w:t>③</w:t>
      </w:r>
      <w:r>
        <w:rPr>
          <w:rFonts w:hint="eastAsia"/>
        </w:rPr>
        <w:t>拟派服务律师团队的组成、简介、执业证书复印件。</w:t>
      </w:r>
    </w:p>
    <w:p w14:paraId="73A067D5">
      <w:pPr>
        <w:bidi w:val="0"/>
        <w:rPr>
          <w:rFonts w:hint="eastAsia"/>
        </w:rPr>
      </w:pPr>
      <w:r>
        <w:rPr>
          <w:rFonts w:hint="eastAsia" w:ascii="仿宋" w:hAnsi="仿宋" w:eastAsia="仿宋" w:cs="仿宋"/>
        </w:rPr>
        <w:t>④</w:t>
      </w:r>
      <w:r>
        <w:rPr>
          <w:rFonts w:hint="eastAsia"/>
        </w:rPr>
        <w:t>针对本院的法律服务方案（包括服务模式、响应机制、培训计划等）。</w:t>
      </w:r>
    </w:p>
    <w:p w14:paraId="69BB4493">
      <w:pPr>
        <w:bidi w:val="0"/>
        <w:rPr>
          <w:rFonts w:hint="eastAsia"/>
        </w:rPr>
      </w:pPr>
      <w:r>
        <w:rPr>
          <w:rFonts w:hint="eastAsia" w:ascii="仿宋" w:hAnsi="仿宋" w:eastAsia="仿宋" w:cs="仿宋"/>
        </w:rPr>
        <w:t>⑤</w:t>
      </w:r>
      <w:r>
        <w:rPr>
          <w:rFonts w:hint="eastAsia"/>
        </w:rPr>
        <w:t>服务费用报价方案（按年费形式，明确包含的服务范围及可能的额外收费项目）。</w:t>
      </w:r>
    </w:p>
    <w:p w14:paraId="1904661C">
      <w:pPr>
        <w:bidi w:val="0"/>
        <w:rPr>
          <w:rFonts w:hint="eastAsia"/>
        </w:rPr>
      </w:pPr>
      <w:r>
        <w:rPr>
          <w:rFonts w:hint="eastAsia" w:ascii="仿宋" w:hAnsi="仿宋" w:eastAsia="仿宋" w:cs="仿宋"/>
        </w:rPr>
        <w:t>⑥</w:t>
      </w:r>
      <w:r>
        <w:rPr>
          <w:rFonts w:hint="eastAsia"/>
        </w:rPr>
        <w:t>无重大违规承诺书</w:t>
      </w:r>
      <w:r>
        <w:rPr>
          <w:rFonts w:hint="eastAsia"/>
          <w:lang w:eastAsia="zh-CN"/>
        </w:rPr>
        <w:t>、</w:t>
      </w:r>
      <w:r>
        <w:rPr>
          <w:rFonts w:hint="eastAsia"/>
        </w:rPr>
        <w:t>无失信被执行信息承诺书。</w:t>
      </w:r>
    </w:p>
    <w:p w14:paraId="21A2D833">
      <w:pPr>
        <w:bidi w:val="0"/>
        <w:rPr>
          <w:rFonts w:hint="eastAsia"/>
        </w:rPr>
      </w:pPr>
      <w:r>
        <w:rPr>
          <w:rFonts w:hint="eastAsia"/>
        </w:rPr>
        <w:t>⑦其他有利于评审的材料（如服务过的医疗机构证明、典型案例等）。</w:t>
      </w:r>
    </w:p>
    <w:p w14:paraId="0237097E">
      <w:pPr>
        <w:pStyle w:val="4"/>
        <w:numPr>
          <w:ilvl w:val="0"/>
          <w:numId w:val="3"/>
        </w:numPr>
        <w:bidi w:val="0"/>
        <w:ind w:left="0" w:leftChars="0" w:firstLine="643" w:firstLineChars="200"/>
        <w:rPr>
          <w:rFonts w:hint="eastAsia"/>
          <w:lang w:eastAsia="zh-CN"/>
        </w:rPr>
      </w:pPr>
      <w:r>
        <w:rPr>
          <w:rFonts w:hint="eastAsia"/>
        </w:rPr>
        <w:t>资格初审（</w:t>
      </w:r>
      <w:r>
        <w:rPr>
          <w:rFonts w:hint="eastAsia"/>
          <w:lang w:val="en-US" w:eastAsia="zh-CN"/>
        </w:rPr>
        <w:t>2026年1</w:t>
      </w:r>
      <w:r>
        <w:rPr>
          <w:rFonts w:hint="eastAsia"/>
        </w:rPr>
        <w:t>月</w:t>
      </w:r>
      <w:r>
        <w:rPr>
          <w:rFonts w:hint="eastAsia"/>
          <w:lang w:val="en-US" w:eastAsia="zh-CN"/>
        </w:rPr>
        <w:t>12</w:t>
      </w:r>
      <w:r>
        <w:rPr>
          <w:rFonts w:hint="eastAsia"/>
        </w:rPr>
        <w:t>日</w:t>
      </w:r>
      <w:r>
        <w:rPr>
          <w:rFonts w:hint="eastAsia"/>
          <w:lang w:val="en-US" w:eastAsia="zh-CN"/>
        </w:rPr>
        <w:t>--2026年1</w:t>
      </w:r>
      <w:r>
        <w:rPr>
          <w:rFonts w:hint="eastAsia"/>
        </w:rPr>
        <w:t>月</w:t>
      </w:r>
      <w:r>
        <w:rPr>
          <w:rFonts w:hint="eastAsia"/>
          <w:lang w:val="en-US" w:eastAsia="zh-CN"/>
        </w:rPr>
        <w:t>14</w:t>
      </w:r>
      <w:r>
        <w:rPr>
          <w:rFonts w:hint="eastAsia"/>
        </w:rPr>
        <w:t>日）</w:t>
      </w:r>
    </w:p>
    <w:p w14:paraId="1AB4D535">
      <w:pPr>
        <w:bidi w:val="0"/>
        <w:rPr>
          <w:rFonts w:hint="eastAsia"/>
        </w:rPr>
      </w:pPr>
      <w:r>
        <w:rPr>
          <w:rFonts w:hint="eastAsia"/>
        </w:rPr>
        <w:t>工作小组对报名材料进行符合性审查，筛选出符合基本条件的参选律所。初审合格者进入下一环节。</w:t>
      </w:r>
    </w:p>
    <w:p w14:paraId="5A39FBD4">
      <w:pPr>
        <w:pStyle w:val="4"/>
        <w:numPr>
          <w:ilvl w:val="0"/>
          <w:numId w:val="3"/>
        </w:numPr>
        <w:bidi w:val="0"/>
        <w:ind w:left="0" w:leftChars="0" w:firstLine="643" w:firstLineChars="200"/>
        <w:rPr>
          <w:rFonts w:hint="eastAsia"/>
          <w:lang w:eastAsia="zh-CN"/>
        </w:rPr>
      </w:pPr>
      <w:r>
        <w:rPr>
          <w:rFonts w:hint="eastAsia"/>
        </w:rPr>
        <w:t>评审与比选（</w:t>
      </w:r>
      <w:r>
        <w:rPr>
          <w:rFonts w:hint="eastAsia"/>
          <w:lang w:val="en-US" w:eastAsia="zh-CN"/>
        </w:rPr>
        <w:t>2026年1</w:t>
      </w:r>
      <w:r>
        <w:rPr>
          <w:rFonts w:hint="eastAsia"/>
        </w:rPr>
        <w:t>月</w:t>
      </w:r>
      <w:r>
        <w:rPr>
          <w:rFonts w:hint="eastAsia"/>
          <w:lang w:val="en-US" w:eastAsia="zh-CN"/>
        </w:rPr>
        <w:t>15</w:t>
      </w:r>
      <w:r>
        <w:rPr>
          <w:rFonts w:hint="eastAsia"/>
        </w:rPr>
        <w:t>日）</w:t>
      </w:r>
    </w:p>
    <w:p w14:paraId="7CAF85D1">
      <w:pPr>
        <w:bidi w:val="0"/>
        <w:rPr>
          <w:rFonts w:hint="eastAsia"/>
          <w:lang w:eastAsia="zh-CN"/>
        </w:rPr>
      </w:pPr>
      <w:r>
        <w:rPr>
          <w:rFonts w:hint="eastAsia"/>
        </w:rPr>
        <w:t>组织评审会，对通过初审的参选律所进行综合评审。评审采用综合评分法，总分为100分，权重如下</w:t>
      </w:r>
      <w:r>
        <w:rPr>
          <w:rFonts w:hint="eastAsia"/>
          <w:lang w:eastAsia="zh-CN"/>
        </w:rPr>
        <w:t>：</w:t>
      </w:r>
    </w:p>
    <w:p w14:paraId="03C37985">
      <w:pPr>
        <w:bidi w:val="0"/>
        <w:rPr>
          <w:rFonts w:hint="eastAsia"/>
        </w:rPr>
      </w:pPr>
      <w:r>
        <w:rPr>
          <w:rFonts w:hint="eastAsia" w:ascii="仿宋" w:hAnsi="仿宋" w:eastAsia="仿宋" w:cs="仿宋"/>
          <w:lang w:eastAsia="zh-CN"/>
        </w:rPr>
        <w:t>①</w:t>
      </w:r>
      <w:r>
        <w:rPr>
          <w:rFonts w:hint="eastAsia"/>
          <w:lang w:eastAsia="zh-CN"/>
        </w:rPr>
        <w:t>服务团队专业能力</w:t>
      </w:r>
      <w:r>
        <w:rPr>
          <w:rFonts w:hint="eastAsia"/>
        </w:rPr>
        <w:t>（</w:t>
      </w:r>
      <w:r>
        <w:rPr>
          <w:rFonts w:hint="eastAsia"/>
          <w:lang w:val="en-US" w:eastAsia="zh-CN"/>
        </w:rPr>
        <w:t>10</w:t>
      </w:r>
      <w:r>
        <w:rPr>
          <w:rFonts w:hint="eastAsia"/>
        </w:rPr>
        <w:t>分）</w:t>
      </w:r>
      <w:r>
        <w:rPr>
          <w:rFonts w:hint="eastAsia"/>
          <w:lang w:eastAsia="zh-CN"/>
        </w:rPr>
        <w:t>：</w:t>
      </w:r>
      <w:r>
        <w:rPr>
          <w:rFonts w:hint="eastAsia"/>
        </w:rPr>
        <w:t>规模、信誉、</w:t>
      </w:r>
      <w:r>
        <w:rPr>
          <w:rFonts w:hint="eastAsia"/>
          <w:lang w:eastAsia="zh-CN"/>
        </w:rPr>
        <w:t>社会评价度，</w:t>
      </w:r>
      <w:r>
        <w:rPr>
          <w:rFonts w:hint="eastAsia"/>
        </w:rPr>
        <w:t>核心律师的法律专业背景、执业经验。</w:t>
      </w:r>
    </w:p>
    <w:p w14:paraId="6BC024F2">
      <w:pPr>
        <w:bidi w:val="0"/>
        <w:rPr>
          <w:rFonts w:hint="eastAsia"/>
        </w:rPr>
      </w:pPr>
      <w:r>
        <w:rPr>
          <w:rFonts w:hint="eastAsia"/>
        </w:rPr>
        <w:t>②服务方案（</w:t>
      </w:r>
      <w:r>
        <w:rPr>
          <w:rFonts w:hint="eastAsia"/>
          <w:lang w:val="en-US" w:eastAsia="zh-CN"/>
        </w:rPr>
        <w:t>3</w:t>
      </w:r>
      <w:r>
        <w:rPr>
          <w:rFonts w:hint="eastAsia"/>
        </w:rPr>
        <w:t>0分）</w:t>
      </w:r>
      <w:r>
        <w:rPr>
          <w:rFonts w:hint="eastAsia"/>
          <w:lang w:eastAsia="zh-CN"/>
        </w:rPr>
        <w:t>：</w:t>
      </w:r>
      <w:r>
        <w:rPr>
          <w:rFonts w:hint="eastAsia"/>
        </w:rPr>
        <w:t>方案针对性、完整性、可行性、响应机制、培训计划等。</w:t>
      </w:r>
    </w:p>
    <w:p w14:paraId="1EEBA34C">
      <w:pPr>
        <w:bidi w:val="0"/>
        <w:rPr>
          <w:rFonts w:hint="eastAsia"/>
        </w:rPr>
      </w:pPr>
      <w:r>
        <w:rPr>
          <w:rFonts w:hint="eastAsia"/>
        </w:rPr>
        <w:t>③服务报价（</w:t>
      </w:r>
      <w:r>
        <w:rPr>
          <w:rFonts w:hint="eastAsia"/>
          <w:lang w:val="en-US" w:eastAsia="zh-CN"/>
        </w:rPr>
        <w:t>30</w:t>
      </w:r>
      <w:r>
        <w:rPr>
          <w:rFonts w:hint="eastAsia"/>
        </w:rPr>
        <w:t>分）</w:t>
      </w:r>
      <w:r>
        <w:rPr>
          <w:rFonts w:hint="eastAsia"/>
          <w:lang w:eastAsia="zh-CN"/>
        </w:rPr>
        <w:t>：</w:t>
      </w:r>
      <w:r>
        <w:rPr>
          <w:rFonts w:hint="eastAsia"/>
        </w:rPr>
        <w:t>报价合理性、性价比。</w:t>
      </w:r>
    </w:p>
    <w:p w14:paraId="6FA5622C">
      <w:pPr>
        <w:bidi w:val="0"/>
        <w:rPr>
          <w:rFonts w:hint="eastAsia"/>
          <w:lang w:eastAsia="zh-CN"/>
        </w:rPr>
      </w:pPr>
      <w:r>
        <w:rPr>
          <w:rFonts w:hint="eastAsia"/>
        </w:rPr>
        <w:t>④现场陈述与答辩（</w:t>
      </w:r>
      <w:r>
        <w:rPr>
          <w:rFonts w:hint="eastAsia"/>
          <w:lang w:val="en-US" w:eastAsia="zh-CN"/>
        </w:rPr>
        <w:t>30</w:t>
      </w:r>
      <w:r>
        <w:rPr>
          <w:rFonts w:hint="eastAsia"/>
        </w:rPr>
        <w:t>分）</w:t>
      </w:r>
      <w:r>
        <w:rPr>
          <w:rFonts w:hint="eastAsia"/>
          <w:lang w:eastAsia="zh-CN"/>
        </w:rPr>
        <w:t>：现场表现、沟通能力、问题理解深度。</w:t>
      </w:r>
    </w:p>
    <w:p w14:paraId="2F2A51F9">
      <w:pPr>
        <w:bidi w:val="0"/>
        <w:rPr>
          <w:rFonts w:hint="eastAsia"/>
        </w:rPr>
      </w:pPr>
      <w:r>
        <w:rPr>
          <w:rFonts w:hint="eastAsia"/>
        </w:rPr>
        <w:t>工作小组根据评分标准独立打分，计算平均分作为最终得分。</w:t>
      </w:r>
    </w:p>
    <w:p w14:paraId="54628275">
      <w:pPr>
        <w:pStyle w:val="4"/>
        <w:numPr>
          <w:ilvl w:val="0"/>
          <w:numId w:val="3"/>
        </w:numPr>
        <w:bidi w:val="0"/>
        <w:ind w:left="0" w:leftChars="0" w:firstLine="643" w:firstLineChars="200"/>
        <w:rPr>
          <w:rFonts w:hint="eastAsia" w:eastAsia="仿宋"/>
          <w:lang w:eastAsia="zh-CN"/>
        </w:rPr>
      </w:pPr>
      <w:r>
        <w:rPr>
          <w:rFonts w:hint="eastAsia"/>
        </w:rPr>
        <w:t>结果确定与公示（</w:t>
      </w:r>
      <w:r>
        <w:rPr>
          <w:rFonts w:hint="eastAsia"/>
          <w:lang w:val="en-US" w:eastAsia="zh-CN"/>
        </w:rPr>
        <w:t>2026年1月16</w:t>
      </w:r>
      <w:r>
        <w:rPr>
          <w:rFonts w:hint="eastAsia"/>
        </w:rPr>
        <w:t>日</w:t>
      </w:r>
      <w:r>
        <w:rPr>
          <w:rFonts w:hint="eastAsia"/>
          <w:lang w:val="en-US" w:eastAsia="zh-CN"/>
        </w:rPr>
        <w:t>--2026年1</w:t>
      </w:r>
      <w:r>
        <w:rPr>
          <w:rFonts w:hint="eastAsia"/>
        </w:rPr>
        <w:t>月</w:t>
      </w:r>
      <w:r>
        <w:rPr>
          <w:rFonts w:hint="eastAsia"/>
          <w:lang w:val="en-US" w:eastAsia="zh-CN"/>
        </w:rPr>
        <w:t>20</w:t>
      </w:r>
      <w:r>
        <w:rPr>
          <w:rFonts w:hint="eastAsia"/>
        </w:rPr>
        <w:t>）</w:t>
      </w:r>
    </w:p>
    <w:p w14:paraId="609C7872">
      <w:pPr>
        <w:bidi w:val="0"/>
        <w:rPr>
          <w:rFonts w:hint="eastAsia"/>
        </w:rPr>
      </w:pPr>
      <w:r>
        <w:rPr>
          <w:rFonts w:hint="eastAsia"/>
        </w:rPr>
        <w:t>根据综合评分高低排序，原则上得分最高者确定为拟聘法律顾问。如出现并列或其他特殊情况，由工作小组集体研究决定。</w:t>
      </w:r>
    </w:p>
    <w:p w14:paraId="3BE01E9D">
      <w:pPr>
        <w:bidi w:val="0"/>
        <w:rPr>
          <w:rFonts w:hint="eastAsia"/>
        </w:rPr>
      </w:pPr>
      <w:r>
        <w:rPr>
          <w:rFonts w:hint="eastAsia"/>
        </w:rPr>
        <w:t>将</w:t>
      </w:r>
      <w:r>
        <w:rPr>
          <w:rFonts w:hint="eastAsia"/>
          <w:lang w:val="en-US" w:eastAsia="zh-CN"/>
        </w:rPr>
        <w:t>选聘</w:t>
      </w:r>
      <w:r>
        <w:rPr>
          <w:rFonts w:hint="eastAsia"/>
        </w:rPr>
        <w:t>结果在医院官网进行公示，公示期间接受社会监督。</w:t>
      </w:r>
      <w:bookmarkStart w:id="0" w:name="_GoBack"/>
      <w:bookmarkEnd w:id="0"/>
    </w:p>
    <w:p w14:paraId="5C2110FA">
      <w:pPr>
        <w:pStyle w:val="4"/>
        <w:numPr>
          <w:ilvl w:val="0"/>
          <w:numId w:val="3"/>
        </w:numPr>
        <w:bidi w:val="0"/>
        <w:ind w:left="0" w:leftChars="0" w:firstLine="643" w:firstLineChars="200"/>
        <w:rPr>
          <w:rFonts w:hint="eastAsia"/>
          <w:lang w:eastAsia="zh-CN"/>
        </w:rPr>
      </w:pPr>
      <w:r>
        <w:rPr>
          <w:rFonts w:hint="eastAsia"/>
        </w:rPr>
        <w:t>合同谈判与签订（</w:t>
      </w:r>
      <w:r>
        <w:rPr>
          <w:rFonts w:hint="eastAsia"/>
          <w:lang w:val="en-US" w:eastAsia="zh-CN"/>
        </w:rPr>
        <w:t>2026年1</w:t>
      </w:r>
      <w:r>
        <w:rPr>
          <w:rFonts w:hint="eastAsia"/>
        </w:rPr>
        <w:t>月</w:t>
      </w:r>
      <w:r>
        <w:rPr>
          <w:rFonts w:hint="eastAsia"/>
          <w:lang w:val="en-US" w:eastAsia="zh-CN"/>
        </w:rPr>
        <w:t>21</w:t>
      </w:r>
      <w:r>
        <w:rPr>
          <w:rFonts w:hint="eastAsia"/>
        </w:rPr>
        <w:t>日后）</w:t>
      </w:r>
    </w:p>
    <w:p w14:paraId="3743A217">
      <w:pPr>
        <w:bidi w:val="0"/>
        <w:rPr>
          <w:rFonts w:hint="eastAsia"/>
          <w:lang w:eastAsia="zh-CN"/>
        </w:rPr>
      </w:pPr>
      <w:r>
        <w:rPr>
          <w:rFonts w:hint="eastAsia"/>
        </w:rPr>
        <w:t>与拟聘律所就《常年法律顾问服务合同》具体条款进行谈判，明确双方权利义务、服务标准、付费方式、保密责任、违约责任等。</w:t>
      </w:r>
      <w:r>
        <w:rPr>
          <w:rFonts w:hint="eastAsia"/>
          <w:lang w:eastAsia="zh-CN"/>
        </w:rPr>
        <w:t>如谈判未达成，则由下一名依次替补。</w:t>
      </w:r>
    </w:p>
    <w:p w14:paraId="22554B32">
      <w:pPr>
        <w:bidi w:val="0"/>
        <w:rPr>
          <w:rFonts w:hint="eastAsia"/>
        </w:rPr>
      </w:pPr>
      <w:r>
        <w:rPr>
          <w:rFonts w:hint="eastAsia"/>
        </w:rPr>
        <w:t>经医院法定程序审批后，正式签订服务合同。</w:t>
      </w:r>
    </w:p>
    <w:p w14:paraId="0EE970C3">
      <w:pPr>
        <w:pStyle w:val="2"/>
        <w:bidi w:val="0"/>
        <w:rPr>
          <w:rFonts w:hint="eastAsia"/>
          <w:lang w:eastAsia="zh-CN"/>
        </w:rPr>
      </w:pPr>
      <w:r>
        <w:rPr>
          <w:rFonts w:hint="eastAsia"/>
        </w:rPr>
        <w:t>六、时间安排</w:t>
      </w:r>
      <w:r>
        <w:rPr>
          <w:rFonts w:hint="eastAsia"/>
          <w:lang w:eastAsia="zh-CN"/>
        </w:rPr>
        <w:t>：</w:t>
      </w:r>
    </w:p>
    <w:p w14:paraId="008ECDA7">
      <w:pPr>
        <w:bidi w:val="0"/>
        <w:rPr>
          <w:rFonts w:hint="eastAsia" w:eastAsia="仿宋"/>
          <w:lang w:eastAsia="zh-CN"/>
        </w:rPr>
      </w:pPr>
      <w:r>
        <w:rPr>
          <w:rFonts w:hint="eastAsia"/>
          <w:lang w:val="en-US" w:eastAsia="zh-CN"/>
        </w:rPr>
        <w:t>2026年1</w:t>
      </w:r>
      <w:r>
        <w:rPr>
          <w:rFonts w:hint="eastAsia"/>
        </w:rPr>
        <w:t>月</w:t>
      </w:r>
      <w:r>
        <w:rPr>
          <w:rFonts w:hint="eastAsia"/>
          <w:lang w:val="en-US" w:eastAsia="zh-CN"/>
        </w:rPr>
        <w:t>5</w:t>
      </w:r>
      <w:r>
        <w:rPr>
          <w:rFonts w:hint="eastAsia"/>
        </w:rPr>
        <w:t>日</w:t>
      </w:r>
      <w:r>
        <w:rPr>
          <w:rFonts w:hint="eastAsia"/>
          <w:lang w:eastAsia="zh-CN"/>
        </w:rPr>
        <w:t>：</w:t>
      </w:r>
      <w:r>
        <w:rPr>
          <w:rFonts w:hint="eastAsia"/>
        </w:rPr>
        <w:t>发布</w:t>
      </w:r>
      <w:r>
        <w:rPr>
          <w:rFonts w:hint="eastAsia"/>
          <w:lang w:val="en-US" w:eastAsia="zh-CN"/>
        </w:rPr>
        <w:t>选聘</w:t>
      </w:r>
      <w:r>
        <w:rPr>
          <w:rFonts w:hint="eastAsia"/>
        </w:rPr>
        <w:t>公告</w:t>
      </w:r>
      <w:r>
        <w:rPr>
          <w:rFonts w:hint="eastAsia"/>
          <w:lang w:eastAsia="zh-CN"/>
        </w:rPr>
        <w:t>及方案</w:t>
      </w:r>
    </w:p>
    <w:p w14:paraId="482B94C3">
      <w:pPr>
        <w:bidi w:val="0"/>
        <w:rPr>
          <w:rFonts w:hint="eastAsia"/>
        </w:rPr>
      </w:pPr>
      <w:r>
        <w:rPr>
          <w:rFonts w:hint="eastAsia"/>
          <w:lang w:val="en-US" w:eastAsia="zh-CN"/>
        </w:rPr>
        <w:t>2026年1</w:t>
      </w:r>
      <w:r>
        <w:rPr>
          <w:rFonts w:hint="eastAsia"/>
        </w:rPr>
        <w:t>月</w:t>
      </w:r>
      <w:r>
        <w:rPr>
          <w:rFonts w:hint="eastAsia"/>
          <w:lang w:val="en-US" w:eastAsia="zh-CN"/>
        </w:rPr>
        <w:t>9</w:t>
      </w:r>
      <w:r>
        <w:rPr>
          <w:rFonts w:hint="eastAsia"/>
        </w:rPr>
        <w:t>日17:00前</w:t>
      </w:r>
      <w:r>
        <w:rPr>
          <w:rFonts w:hint="eastAsia"/>
          <w:lang w:eastAsia="zh-CN"/>
        </w:rPr>
        <w:t>：</w:t>
      </w:r>
      <w:r>
        <w:rPr>
          <w:rFonts w:hint="eastAsia"/>
        </w:rPr>
        <w:t>报名材料</w:t>
      </w:r>
      <w:r>
        <w:rPr>
          <w:rFonts w:hint="eastAsia"/>
          <w:lang w:eastAsia="zh-CN"/>
        </w:rPr>
        <w:t>提交</w:t>
      </w:r>
      <w:r>
        <w:rPr>
          <w:rFonts w:hint="eastAsia"/>
        </w:rPr>
        <w:t>截止</w:t>
      </w:r>
    </w:p>
    <w:p w14:paraId="31F40381">
      <w:pPr>
        <w:bidi w:val="0"/>
        <w:rPr>
          <w:rFonts w:hint="eastAsia"/>
        </w:rPr>
      </w:pPr>
      <w:r>
        <w:rPr>
          <w:rFonts w:hint="eastAsia"/>
          <w:lang w:val="en-US" w:eastAsia="zh-CN"/>
        </w:rPr>
        <w:t>2026年1</w:t>
      </w:r>
      <w:r>
        <w:rPr>
          <w:rFonts w:hint="eastAsia"/>
        </w:rPr>
        <w:t>月</w:t>
      </w:r>
      <w:r>
        <w:rPr>
          <w:rFonts w:hint="eastAsia"/>
          <w:lang w:val="en-US" w:eastAsia="zh-CN"/>
        </w:rPr>
        <w:t>12</w:t>
      </w:r>
      <w:r>
        <w:rPr>
          <w:rFonts w:hint="eastAsia"/>
        </w:rPr>
        <w:t>日-</w:t>
      </w:r>
      <w:r>
        <w:rPr>
          <w:rFonts w:hint="eastAsia"/>
          <w:lang w:val="en-US" w:eastAsia="zh-CN"/>
        </w:rPr>
        <w:t xml:space="preserve"> 2026年1</w:t>
      </w:r>
      <w:r>
        <w:rPr>
          <w:rFonts w:hint="eastAsia"/>
        </w:rPr>
        <w:t>月</w:t>
      </w:r>
      <w:r>
        <w:rPr>
          <w:rFonts w:hint="eastAsia"/>
          <w:lang w:val="en-US" w:eastAsia="zh-CN"/>
        </w:rPr>
        <w:t>14</w:t>
      </w:r>
      <w:r>
        <w:rPr>
          <w:rFonts w:hint="eastAsia"/>
        </w:rPr>
        <w:t>日</w:t>
      </w:r>
      <w:r>
        <w:rPr>
          <w:rFonts w:hint="eastAsia"/>
          <w:lang w:eastAsia="zh-CN"/>
        </w:rPr>
        <w:t>：</w:t>
      </w:r>
      <w:r>
        <w:rPr>
          <w:rFonts w:hint="eastAsia"/>
        </w:rPr>
        <w:t>资格初审</w:t>
      </w:r>
    </w:p>
    <w:p w14:paraId="35CB256D">
      <w:pPr>
        <w:bidi w:val="0"/>
        <w:rPr>
          <w:rFonts w:hint="eastAsia"/>
        </w:rPr>
      </w:pPr>
      <w:r>
        <w:rPr>
          <w:rFonts w:hint="eastAsia"/>
          <w:lang w:val="en-US" w:eastAsia="zh-CN"/>
        </w:rPr>
        <w:t>2026年1</w:t>
      </w:r>
      <w:r>
        <w:rPr>
          <w:rFonts w:hint="eastAsia"/>
        </w:rPr>
        <w:t>月</w:t>
      </w:r>
      <w:r>
        <w:rPr>
          <w:rFonts w:hint="eastAsia"/>
          <w:lang w:val="en-US" w:eastAsia="zh-CN"/>
        </w:rPr>
        <w:t>15</w:t>
      </w:r>
      <w:r>
        <w:rPr>
          <w:rFonts w:hint="eastAsia"/>
        </w:rPr>
        <w:t>日</w:t>
      </w:r>
      <w:r>
        <w:rPr>
          <w:rFonts w:hint="eastAsia"/>
          <w:lang w:eastAsia="zh-CN"/>
        </w:rPr>
        <w:t>：</w:t>
      </w:r>
      <w:r>
        <w:rPr>
          <w:rFonts w:hint="eastAsia"/>
        </w:rPr>
        <w:t>组织评审会</w:t>
      </w:r>
    </w:p>
    <w:p w14:paraId="4D24C8A2">
      <w:pPr>
        <w:bidi w:val="0"/>
        <w:rPr>
          <w:rFonts w:hint="eastAsia"/>
        </w:rPr>
      </w:pPr>
      <w:r>
        <w:rPr>
          <w:rFonts w:hint="eastAsia"/>
          <w:lang w:val="en-US" w:eastAsia="zh-CN"/>
        </w:rPr>
        <w:t>2026年1</w:t>
      </w:r>
      <w:r>
        <w:rPr>
          <w:rFonts w:hint="eastAsia"/>
        </w:rPr>
        <w:t>月</w:t>
      </w:r>
      <w:r>
        <w:rPr>
          <w:rFonts w:hint="eastAsia"/>
          <w:lang w:val="en-US" w:eastAsia="zh-CN"/>
        </w:rPr>
        <w:t>16</w:t>
      </w:r>
      <w:r>
        <w:rPr>
          <w:rFonts w:hint="eastAsia"/>
        </w:rPr>
        <w:t>日-</w:t>
      </w:r>
      <w:r>
        <w:rPr>
          <w:rFonts w:hint="eastAsia"/>
          <w:lang w:val="en-US" w:eastAsia="zh-CN"/>
        </w:rPr>
        <w:t xml:space="preserve"> 2026年1</w:t>
      </w:r>
      <w:r>
        <w:rPr>
          <w:rFonts w:hint="eastAsia"/>
        </w:rPr>
        <w:t>月</w:t>
      </w:r>
      <w:r>
        <w:rPr>
          <w:rFonts w:hint="eastAsia"/>
          <w:lang w:val="en-US" w:eastAsia="zh-CN"/>
        </w:rPr>
        <w:t>20</w:t>
      </w:r>
      <w:r>
        <w:rPr>
          <w:rFonts w:hint="eastAsia"/>
        </w:rPr>
        <w:t>日</w:t>
      </w:r>
      <w:r>
        <w:rPr>
          <w:rFonts w:hint="eastAsia"/>
          <w:lang w:eastAsia="zh-CN"/>
        </w:rPr>
        <w:t>：</w:t>
      </w:r>
      <w:r>
        <w:rPr>
          <w:rFonts w:hint="eastAsia"/>
        </w:rPr>
        <w:t>结果公示</w:t>
      </w:r>
    </w:p>
    <w:p w14:paraId="0C5617EC">
      <w:pPr>
        <w:bidi w:val="0"/>
        <w:rPr>
          <w:rFonts w:hint="eastAsia"/>
        </w:rPr>
      </w:pPr>
      <w:r>
        <w:rPr>
          <w:rFonts w:hint="eastAsia"/>
          <w:lang w:val="en-US" w:eastAsia="zh-CN"/>
        </w:rPr>
        <w:t>2026年1</w:t>
      </w:r>
      <w:r>
        <w:rPr>
          <w:rFonts w:hint="eastAsia"/>
        </w:rPr>
        <w:t>月</w:t>
      </w:r>
      <w:r>
        <w:rPr>
          <w:rFonts w:hint="eastAsia"/>
          <w:lang w:val="en-US" w:eastAsia="zh-CN"/>
        </w:rPr>
        <w:t>21</w:t>
      </w:r>
      <w:r>
        <w:rPr>
          <w:rFonts w:hint="eastAsia"/>
        </w:rPr>
        <w:t>日后</w:t>
      </w:r>
      <w:r>
        <w:rPr>
          <w:rFonts w:hint="eastAsia"/>
          <w:lang w:eastAsia="zh-CN"/>
        </w:rPr>
        <w:t>：</w:t>
      </w:r>
      <w:r>
        <w:rPr>
          <w:rFonts w:hint="eastAsia"/>
        </w:rPr>
        <w:t>合同谈判与签订</w:t>
      </w:r>
    </w:p>
    <w:p w14:paraId="0E2EB701">
      <w:pPr>
        <w:pStyle w:val="2"/>
        <w:bidi w:val="0"/>
        <w:rPr>
          <w:rFonts w:hint="eastAsia"/>
        </w:rPr>
      </w:pPr>
      <w:r>
        <w:rPr>
          <w:rFonts w:hint="eastAsia"/>
        </w:rPr>
        <w:t>七、 注意事项</w:t>
      </w:r>
    </w:p>
    <w:p w14:paraId="3B0BA1F9">
      <w:pPr>
        <w:bidi w:val="0"/>
        <w:rPr>
          <w:rFonts w:hint="eastAsia"/>
        </w:rPr>
      </w:pPr>
      <w:r>
        <w:rPr>
          <w:rFonts w:hint="eastAsia"/>
          <w:lang w:val="en-US" w:eastAsia="zh-CN"/>
        </w:rPr>
        <w:t xml:space="preserve">1. </w:t>
      </w:r>
      <w:r>
        <w:rPr>
          <w:rFonts w:hint="eastAsia"/>
        </w:rPr>
        <w:t>参选</w:t>
      </w:r>
      <w:r>
        <w:rPr>
          <w:rFonts w:hint="eastAsia"/>
          <w:lang w:eastAsia="zh-CN"/>
        </w:rPr>
        <w:t>律所</w:t>
      </w:r>
      <w:r>
        <w:rPr>
          <w:rFonts w:hint="eastAsia"/>
        </w:rPr>
        <w:t>应对提交材料的真实性、合法性负责，如有弄虚作假，一经查实，取消参选或聘任资格。</w:t>
      </w:r>
    </w:p>
    <w:p w14:paraId="7CF00324">
      <w:pPr>
        <w:numPr>
          <w:ilvl w:val="0"/>
          <w:numId w:val="4"/>
        </w:numPr>
        <w:rPr>
          <w:rFonts w:hint="eastAsia"/>
          <w:color w:val="auto"/>
        </w:rPr>
      </w:pPr>
      <w:r>
        <w:rPr>
          <w:rFonts w:hint="eastAsia"/>
          <w:color w:val="auto"/>
        </w:rPr>
        <w:t>废标情形：参选材料未密封、逾期递交、弄虚作假、报价明显低于成本且无法说明合理理由等情形，一律按废标处理。</w:t>
      </w:r>
    </w:p>
    <w:p w14:paraId="5495D6B8">
      <w:pPr>
        <w:numPr>
          <w:ilvl w:val="0"/>
          <w:numId w:val="4"/>
        </w:numPr>
        <w:ind w:left="0" w:leftChars="0" w:firstLine="640" w:firstLineChars="200"/>
        <w:rPr>
          <w:rFonts w:hint="eastAsia"/>
        </w:rPr>
      </w:pPr>
      <w:r>
        <w:rPr>
          <w:rFonts w:hint="eastAsia"/>
        </w:rPr>
        <w:t>医院不承担参选</w:t>
      </w:r>
      <w:r>
        <w:rPr>
          <w:rFonts w:hint="eastAsia"/>
          <w:lang w:eastAsia="zh-CN"/>
        </w:rPr>
        <w:t>律所</w:t>
      </w:r>
      <w:r>
        <w:rPr>
          <w:rFonts w:hint="eastAsia"/>
        </w:rPr>
        <w:t>准备和提交材料所产生的任何费用。</w:t>
      </w:r>
    </w:p>
    <w:p w14:paraId="4B40F6BC">
      <w:pPr>
        <w:numPr>
          <w:ilvl w:val="0"/>
          <w:numId w:val="4"/>
        </w:numPr>
        <w:ind w:left="0" w:leftChars="0" w:firstLine="640" w:firstLineChars="200"/>
        <w:rPr>
          <w:rFonts w:hint="eastAsia"/>
        </w:rPr>
      </w:pPr>
      <w:r>
        <w:rPr>
          <w:rFonts w:hint="eastAsia"/>
        </w:rPr>
        <w:t>本次选</w:t>
      </w:r>
      <w:r>
        <w:rPr>
          <w:rFonts w:hint="eastAsia"/>
          <w:lang w:eastAsia="zh-CN"/>
        </w:rPr>
        <w:t>聘</w:t>
      </w:r>
      <w:r>
        <w:rPr>
          <w:rFonts w:hint="eastAsia"/>
        </w:rPr>
        <w:t>事宜最终解释权归</w:t>
      </w:r>
      <w:r>
        <w:rPr>
          <w:rFonts w:hint="eastAsia"/>
          <w:lang w:eastAsia="zh-CN"/>
        </w:rPr>
        <w:t>“蓝山县中心</w:t>
      </w:r>
      <w:r>
        <w:rPr>
          <w:rFonts w:hint="eastAsia"/>
        </w:rPr>
        <w:t>医院法律顾问</w:t>
      </w:r>
      <w:r>
        <w:rPr>
          <w:rFonts w:hint="eastAsia"/>
          <w:lang w:val="en-US" w:eastAsia="zh-CN"/>
        </w:rPr>
        <w:t>选聘</w:t>
      </w:r>
      <w:r>
        <w:rPr>
          <w:rFonts w:hint="eastAsia"/>
        </w:rPr>
        <w:t>工作小组</w:t>
      </w:r>
      <w:r>
        <w:rPr>
          <w:rFonts w:hint="eastAsia"/>
          <w:lang w:eastAsia="zh-CN"/>
        </w:rPr>
        <w:t>”。</w:t>
      </w:r>
    </w:p>
    <w:p w14:paraId="05581276">
      <w:pPr>
        <w:numPr>
          <w:ilvl w:val="0"/>
          <w:numId w:val="4"/>
        </w:numPr>
        <w:ind w:left="0" w:leftChars="0" w:firstLine="640" w:firstLineChars="200"/>
        <w:rPr>
          <w:rFonts w:hint="eastAsia"/>
        </w:rPr>
      </w:pPr>
      <w:r>
        <w:rPr>
          <w:rFonts w:hint="eastAsia"/>
        </w:rPr>
        <w:t>在</w:t>
      </w:r>
      <w:r>
        <w:rPr>
          <w:rFonts w:hint="eastAsia"/>
          <w:lang w:val="en-US" w:eastAsia="zh-CN"/>
        </w:rPr>
        <w:t>选聘</w:t>
      </w:r>
      <w:r>
        <w:rPr>
          <w:rFonts w:hint="eastAsia"/>
        </w:rPr>
        <w:t>过程中，所有工作人员及评审专家应严格遵守廉洁纪律，确保过程公正</w:t>
      </w:r>
      <w:r>
        <w:rPr>
          <w:rFonts w:hint="eastAsia"/>
          <w:lang w:eastAsia="zh-CN"/>
        </w:rPr>
        <w:t>。</w:t>
      </w:r>
    </w:p>
    <w:p w14:paraId="0D872C81">
      <w:pPr>
        <w:pStyle w:val="2"/>
        <w:bidi w:val="0"/>
        <w:rPr>
          <w:rFonts w:hint="eastAsia"/>
          <w:lang w:eastAsia="zh-CN"/>
        </w:rPr>
      </w:pPr>
      <w:r>
        <w:rPr>
          <w:rFonts w:hint="eastAsia"/>
        </w:rPr>
        <w:t>八、 联系方式</w:t>
      </w:r>
      <w:r>
        <w:rPr>
          <w:rFonts w:hint="eastAsia"/>
          <w:lang w:eastAsia="zh-CN"/>
        </w:rPr>
        <w:t>：</w:t>
      </w:r>
    </w:p>
    <w:p w14:paraId="17DFCFD0">
      <w:pPr>
        <w:bidi w:val="0"/>
        <w:rPr>
          <w:rFonts w:hint="default"/>
          <w:lang w:val="en-US" w:eastAsia="zh-CN"/>
        </w:rPr>
      </w:pPr>
      <w:r>
        <w:rPr>
          <w:rFonts w:hint="eastAsia"/>
        </w:rPr>
        <w:t>联系人</w:t>
      </w:r>
      <w:r>
        <w:rPr>
          <w:rFonts w:hint="eastAsia"/>
          <w:lang w:eastAsia="zh-CN"/>
        </w:rPr>
        <w:t>：</w:t>
      </w:r>
      <w:r>
        <w:rPr>
          <w:rFonts w:hint="eastAsia"/>
          <w:lang w:val="en-US" w:eastAsia="zh-CN"/>
        </w:rPr>
        <w:t>龙先生</w:t>
      </w:r>
    </w:p>
    <w:p w14:paraId="63E6AB9E">
      <w:pPr>
        <w:bidi w:val="0"/>
        <w:rPr>
          <w:rFonts w:hint="eastAsia"/>
          <w:lang w:val="en-US" w:eastAsia="zh-CN"/>
        </w:rPr>
      </w:pPr>
      <w:r>
        <w:rPr>
          <w:rFonts w:hint="eastAsia"/>
        </w:rPr>
        <w:t>电</w:t>
      </w:r>
      <w:r>
        <w:rPr>
          <w:rFonts w:hint="eastAsia"/>
          <w:lang w:val="en-US" w:eastAsia="zh-CN"/>
        </w:rPr>
        <w:t xml:space="preserve">  </w:t>
      </w:r>
      <w:r>
        <w:rPr>
          <w:rFonts w:hint="eastAsia"/>
        </w:rPr>
        <w:t>话</w:t>
      </w:r>
      <w:r>
        <w:rPr>
          <w:rFonts w:hint="eastAsia"/>
          <w:lang w:eastAsia="zh-CN"/>
        </w:rPr>
        <w:t>：</w:t>
      </w:r>
      <w:r>
        <w:rPr>
          <w:rFonts w:hint="eastAsia"/>
          <w:lang w:val="en-US" w:eastAsia="zh-CN"/>
        </w:rPr>
        <w:t>13874718577</w:t>
      </w:r>
    </w:p>
    <w:p w14:paraId="18069B44">
      <w:pPr>
        <w:bidi w:val="0"/>
        <w:rPr>
          <w:rFonts w:hint="eastAsia"/>
          <w:lang w:val="en-US" w:eastAsia="zh-CN"/>
        </w:rPr>
      </w:pPr>
      <w:r>
        <w:rPr>
          <w:rFonts w:hint="eastAsia"/>
          <w:lang w:val="en-US" w:eastAsia="zh-CN"/>
        </w:rPr>
        <w:t>地址：蓝山县中心医院门诊楼1012室</w:t>
      </w:r>
    </w:p>
    <w:p w14:paraId="45E86D9F">
      <w:pPr>
        <w:bidi w:val="0"/>
        <w:rPr>
          <w:rFonts w:hint="default"/>
          <w:lang w:val="en-US" w:eastAsia="zh-CN"/>
        </w:rPr>
      </w:pPr>
    </w:p>
    <w:p w14:paraId="0F9760EA">
      <w:pPr>
        <w:bidi w:val="0"/>
        <w:jc w:val="right"/>
        <w:rPr>
          <w:rFonts w:hint="eastAsia"/>
        </w:rPr>
      </w:pPr>
      <w:r>
        <w:rPr>
          <w:rFonts w:hint="eastAsia"/>
          <w:lang w:eastAsia="zh-CN"/>
        </w:rPr>
        <w:t>蓝山县中心</w:t>
      </w:r>
      <w:r>
        <w:rPr>
          <w:rFonts w:hint="eastAsia"/>
        </w:rPr>
        <w:t>医院法律顾问</w:t>
      </w:r>
      <w:r>
        <w:rPr>
          <w:rFonts w:hint="eastAsia"/>
          <w:lang w:val="en-US" w:eastAsia="zh-CN"/>
        </w:rPr>
        <w:t>选聘</w:t>
      </w:r>
      <w:r>
        <w:rPr>
          <w:rFonts w:hint="eastAsia"/>
        </w:rPr>
        <w:t>工作小组</w:t>
      </w:r>
    </w:p>
    <w:p w14:paraId="5B51BAA4">
      <w:pPr>
        <w:bidi w:val="0"/>
        <w:ind w:left="0" w:leftChars="0" w:firstLine="0" w:firstLineChars="0"/>
        <w:jc w:val="center"/>
        <w:rPr>
          <w:rFonts w:hint="default"/>
          <w:lang w:val="en-US" w:eastAsia="zh-CN"/>
        </w:rPr>
      </w:pPr>
      <w:r>
        <w:rPr>
          <w:rFonts w:hint="eastAsia"/>
          <w:lang w:val="en-US" w:eastAsia="zh-CN"/>
        </w:rPr>
        <w:t xml:space="preserve">                  2026年1月5日</w:t>
      </w:r>
    </w:p>
    <w:p w14:paraId="5A08BB27">
      <w:pPr>
        <w:bidi w:val="0"/>
        <w:ind w:left="0" w:leftChars="0" w:firstLine="0" w:firstLineChars="0"/>
        <w:rPr>
          <w:rFonts w:hint="eastAsia"/>
          <w:b w:val="0"/>
          <w:bCs w:val="0"/>
          <w:lang w:val="en-US" w:eastAsia="zh-CN"/>
        </w:rPr>
      </w:pPr>
    </w:p>
    <w:p w14:paraId="024F7A07">
      <w:pPr>
        <w:bidi w:val="0"/>
        <w:ind w:left="0" w:leftChars="0" w:firstLine="0" w:firstLineChars="0"/>
        <w:rPr>
          <w:rFonts w:hint="default"/>
          <w:b w:val="0"/>
          <w:bCs w:val="0"/>
          <w:lang w:val="en-US" w:eastAsia="zh-CN"/>
        </w:rPr>
      </w:pPr>
      <w:r>
        <w:rPr>
          <w:rFonts w:hint="eastAsia"/>
          <w:b w:val="0"/>
          <w:bCs w:val="0"/>
          <w:lang w:val="en-US" w:eastAsia="zh-CN"/>
        </w:rPr>
        <w:t>附：常年法律顾问参选方案</w:t>
      </w:r>
    </w:p>
    <w:p w14:paraId="7B4A2068">
      <w:pPr>
        <w:bidi w:val="0"/>
        <w:rPr>
          <w:rFonts w:hint="eastAsia"/>
        </w:rPr>
      </w:pPr>
    </w:p>
    <w:p w14:paraId="1EB31AEA">
      <w:pPr>
        <w:bidi w:val="0"/>
        <w:ind w:left="0" w:leftChars="0" w:firstLine="0" w:firstLineChars="0"/>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rPr>
        <w:t>常年法律顾问参选</w:t>
      </w:r>
      <w:r>
        <w:rPr>
          <w:rFonts w:hint="eastAsia" w:asciiTheme="majorEastAsia" w:hAnsiTheme="majorEastAsia" w:eastAsiaTheme="majorEastAsia" w:cstheme="majorEastAsia"/>
          <w:b/>
          <w:bCs/>
          <w:sz w:val="44"/>
          <w:szCs w:val="44"/>
          <w:lang w:eastAsia="zh-CN"/>
        </w:rPr>
        <w:t>方案</w:t>
      </w:r>
    </w:p>
    <w:p w14:paraId="7BE36BE2">
      <w:pPr>
        <w:bidi w:val="0"/>
        <w:ind w:left="0" w:leftChars="0" w:firstLine="0" w:firstLineChars="0"/>
        <w:jc w:val="center"/>
        <w:rPr>
          <w:rFonts w:hint="eastAsia" w:asciiTheme="majorEastAsia" w:hAnsiTheme="majorEastAsia" w:eastAsiaTheme="majorEastAsia" w:cstheme="majorEastAsia"/>
          <w:sz w:val="44"/>
          <w:szCs w:val="44"/>
          <w:lang w:eastAsia="zh-CN"/>
        </w:rPr>
      </w:pPr>
    </w:p>
    <w:p w14:paraId="474A2E38">
      <w:pPr>
        <w:bidi w:val="0"/>
        <w:rPr>
          <w:rFonts w:hint="eastAsia"/>
        </w:rPr>
      </w:pPr>
      <w:r>
        <w:rPr>
          <w:rFonts w:hint="eastAsia"/>
          <w:b/>
          <w:bCs/>
        </w:rPr>
        <w:t>一、服务团队专业能力</w:t>
      </w:r>
      <w:r>
        <w:rPr>
          <w:rFonts w:hint="eastAsia"/>
        </w:rPr>
        <w:t>（</w:t>
      </w:r>
      <w:r>
        <w:rPr>
          <w:rFonts w:hint="eastAsia"/>
          <w:lang w:val="en-US" w:eastAsia="zh-CN"/>
        </w:rPr>
        <w:t>10</w:t>
      </w:r>
      <w:r>
        <w:rPr>
          <w:rFonts w:hint="eastAsia"/>
        </w:rPr>
        <w:t>分）</w:t>
      </w:r>
      <w:r>
        <w:rPr>
          <w:rFonts w:hint="eastAsia"/>
        </w:rPr>
        <w:tab/>
      </w:r>
      <w:r>
        <w:rPr>
          <w:rFonts w:hint="eastAsia"/>
        </w:rPr>
        <w:tab/>
      </w:r>
    </w:p>
    <w:p w14:paraId="585E2D25">
      <w:pPr>
        <w:bidi w:val="0"/>
        <w:rPr>
          <w:rFonts w:hint="eastAsia"/>
        </w:rPr>
      </w:pPr>
      <w:r>
        <w:rPr>
          <w:rFonts w:hint="eastAsia"/>
        </w:rPr>
        <w:t>1. 律师事务所全称</w:t>
      </w:r>
      <w:r>
        <w:rPr>
          <w:rFonts w:hint="eastAsia"/>
        </w:rPr>
        <w:tab/>
      </w:r>
    </w:p>
    <w:p w14:paraId="46983A93">
      <w:pPr>
        <w:bidi w:val="0"/>
        <w:rPr>
          <w:rFonts w:hint="eastAsia"/>
        </w:rPr>
      </w:pPr>
      <w:r>
        <w:rPr>
          <w:rFonts w:hint="eastAsia"/>
        </w:rPr>
        <w:t>2. 执业许可证号</w:t>
      </w:r>
      <w:r>
        <w:rPr>
          <w:rFonts w:hint="eastAsia"/>
        </w:rPr>
        <w:tab/>
      </w:r>
      <w:r>
        <w:rPr>
          <w:rFonts w:hint="eastAsia"/>
        </w:rPr>
        <w:tab/>
      </w:r>
    </w:p>
    <w:p w14:paraId="3EFE09B5">
      <w:pPr>
        <w:bidi w:val="0"/>
        <w:rPr>
          <w:rFonts w:hint="eastAsia"/>
        </w:rPr>
      </w:pPr>
      <w:r>
        <w:rPr>
          <w:rFonts w:hint="eastAsia"/>
        </w:rPr>
        <w:t>3. 成立时间</w:t>
      </w:r>
      <w:r>
        <w:rPr>
          <w:rFonts w:hint="eastAsia"/>
        </w:rPr>
        <w:tab/>
      </w:r>
      <w:r>
        <w:rPr>
          <w:rFonts w:hint="eastAsia"/>
        </w:rPr>
        <w:tab/>
      </w:r>
    </w:p>
    <w:p w14:paraId="5AB65155">
      <w:pPr>
        <w:bidi w:val="0"/>
        <w:rPr>
          <w:rFonts w:hint="eastAsia"/>
        </w:rPr>
      </w:pPr>
      <w:r>
        <w:rPr>
          <w:rFonts w:hint="eastAsia"/>
        </w:rPr>
        <w:t>4. 注册地址</w:t>
      </w:r>
      <w:r>
        <w:rPr>
          <w:rFonts w:hint="eastAsia"/>
        </w:rPr>
        <w:tab/>
      </w:r>
    </w:p>
    <w:p w14:paraId="23F60AC8">
      <w:pPr>
        <w:bidi w:val="0"/>
        <w:rPr>
          <w:rFonts w:hint="eastAsia"/>
        </w:rPr>
      </w:pPr>
      <w:r>
        <w:rPr>
          <w:rFonts w:hint="eastAsia"/>
        </w:rPr>
        <w:t>5. 负责人姓名及联系电话</w:t>
      </w:r>
      <w:r>
        <w:rPr>
          <w:rFonts w:hint="eastAsia"/>
        </w:rPr>
        <w:tab/>
      </w:r>
    </w:p>
    <w:p w14:paraId="554CD55F">
      <w:pPr>
        <w:bidi w:val="0"/>
        <w:rPr>
          <w:rFonts w:hint="eastAsia"/>
        </w:rPr>
      </w:pPr>
      <w:r>
        <w:rPr>
          <w:rFonts w:hint="eastAsia"/>
          <w:lang w:val="en-US" w:eastAsia="zh-CN"/>
        </w:rPr>
        <w:t xml:space="preserve">6. </w:t>
      </w:r>
      <w:r>
        <w:rPr>
          <w:rFonts w:hint="eastAsia"/>
        </w:rPr>
        <w:t>拟派服务团队核心成员</w:t>
      </w:r>
      <w:r>
        <w:rPr>
          <w:rFonts w:hint="eastAsia"/>
          <w:lang w:eastAsia="zh-CN"/>
        </w:rPr>
        <w:t>简介</w:t>
      </w:r>
      <w:r>
        <w:rPr>
          <w:rFonts w:hint="eastAsia"/>
        </w:rPr>
        <w:t>（限</w:t>
      </w:r>
      <w:r>
        <w:rPr>
          <w:rFonts w:hint="eastAsia"/>
          <w:lang w:val="en-US" w:eastAsia="zh-CN"/>
        </w:rPr>
        <w:t>1</w:t>
      </w:r>
      <w:r>
        <w:rPr>
          <w:rFonts w:hint="eastAsia"/>
        </w:rPr>
        <w:t>-</w:t>
      </w:r>
      <w:r>
        <w:rPr>
          <w:rFonts w:hint="eastAsia"/>
          <w:lang w:val="en-US" w:eastAsia="zh-CN"/>
        </w:rPr>
        <w:t>3</w:t>
      </w:r>
      <w:r>
        <w:rPr>
          <w:rFonts w:hint="eastAsia"/>
        </w:rPr>
        <w:t>人，可另附页详述）</w:t>
      </w:r>
    </w:p>
    <w:p w14:paraId="2ABA6E90">
      <w:pPr>
        <w:bidi w:val="0"/>
        <w:rPr>
          <w:rFonts w:hint="eastAsia"/>
          <w:lang w:eastAsia="zh-CN"/>
        </w:rPr>
      </w:pPr>
      <w:r>
        <w:rPr>
          <w:rFonts w:hint="eastAsia"/>
          <w:lang w:val="en-US" w:eastAsia="zh-CN"/>
        </w:rPr>
        <w:t xml:space="preserve">7. </w:t>
      </w:r>
      <w:r>
        <w:rPr>
          <w:rFonts w:hint="eastAsia"/>
        </w:rPr>
        <w:t>近三年提供常年法律顾问服务的</w:t>
      </w:r>
      <w:r>
        <w:rPr>
          <w:rFonts w:hint="eastAsia"/>
          <w:lang w:eastAsia="zh-CN"/>
        </w:rPr>
        <w:t>机构数量（家）</w:t>
      </w:r>
    </w:p>
    <w:p w14:paraId="639FADAF">
      <w:pPr>
        <w:bidi w:val="0"/>
        <w:rPr>
          <w:rFonts w:hint="eastAsia"/>
          <w:lang w:eastAsia="zh-CN"/>
        </w:rPr>
      </w:pPr>
      <w:r>
        <w:rPr>
          <w:rFonts w:hint="eastAsia"/>
          <w:b/>
          <w:bCs/>
          <w:lang w:eastAsia="zh-CN"/>
        </w:rPr>
        <w:t>二</w:t>
      </w:r>
      <w:r>
        <w:rPr>
          <w:rFonts w:hint="eastAsia"/>
          <w:b/>
          <w:bCs/>
        </w:rPr>
        <w:t>、法律服务方案</w:t>
      </w:r>
      <w:r>
        <w:rPr>
          <w:rFonts w:hint="eastAsia"/>
        </w:rPr>
        <w:t>（</w:t>
      </w:r>
      <w:r>
        <w:rPr>
          <w:rFonts w:hint="eastAsia"/>
          <w:lang w:val="en-US" w:eastAsia="zh-CN"/>
        </w:rPr>
        <w:t>3</w:t>
      </w:r>
      <w:r>
        <w:rPr>
          <w:rFonts w:hint="eastAsia"/>
        </w:rPr>
        <w:t>0分）</w:t>
      </w:r>
    </w:p>
    <w:p w14:paraId="1232BBE3">
      <w:pPr>
        <w:bidi w:val="0"/>
        <w:rPr>
          <w:rFonts w:hint="eastAsia"/>
        </w:rPr>
      </w:pPr>
      <w:r>
        <w:rPr>
          <w:rFonts w:hint="eastAsia"/>
          <w:lang w:val="en-US" w:eastAsia="zh-CN"/>
        </w:rPr>
        <w:t>1</w:t>
      </w:r>
      <w:r>
        <w:rPr>
          <w:rFonts w:hint="eastAsia"/>
        </w:rPr>
        <w:t>. 认为与本次服务相关的重大法律项目经验</w:t>
      </w:r>
      <w:r>
        <w:rPr>
          <w:rFonts w:hint="eastAsia"/>
        </w:rPr>
        <w:tab/>
      </w:r>
      <w:r>
        <w:rPr>
          <w:rFonts w:hint="eastAsia"/>
        </w:rPr>
        <w:tab/>
      </w:r>
    </w:p>
    <w:p w14:paraId="086D8379">
      <w:pPr>
        <w:bidi w:val="0"/>
        <w:rPr>
          <w:rFonts w:hint="eastAsia"/>
        </w:rPr>
      </w:pPr>
      <w:r>
        <w:rPr>
          <w:rFonts w:hint="eastAsia"/>
          <w:lang w:val="en-US" w:eastAsia="zh-CN"/>
        </w:rPr>
        <w:t>2</w:t>
      </w:r>
      <w:r>
        <w:rPr>
          <w:rFonts w:hint="eastAsia"/>
        </w:rPr>
        <w:t>. 针对医院需求的服务模式与响应机制（如日常咨询、紧急事务处理等）</w:t>
      </w:r>
      <w:r>
        <w:rPr>
          <w:rFonts w:hint="eastAsia"/>
        </w:rPr>
        <w:tab/>
      </w:r>
      <w:r>
        <w:rPr>
          <w:rFonts w:hint="eastAsia"/>
        </w:rPr>
        <w:tab/>
      </w:r>
    </w:p>
    <w:p w14:paraId="48EEF518">
      <w:pPr>
        <w:bidi w:val="0"/>
        <w:rPr>
          <w:rFonts w:hint="eastAsia"/>
        </w:rPr>
      </w:pPr>
      <w:r>
        <w:rPr>
          <w:rFonts w:hint="eastAsia"/>
          <w:lang w:val="en-US" w:eastAsia="zh-CN"/>
        </w:rPr>
        <w:t>3</w:t>
      </w:r>
      <w:r>
        <w:rPr>
          <w:rFonts w:hint="eastAsia"/>
        </w:rPr>
        <w:t>. 拟提供的法律培训主题与计划</w:t>
      </w:r>
      <w:r>
        <w:rPr>
          <w:rFonts w:hint="eastAsia"/>
        </w:rPr>
        <w:tab/>
      </w:r>
    </w:p>
    <w:p w14:paraId="11D9A1DD">
      <w:pPr>
        <w:bidi w:val="0"/>
        <w:rPr>
          <w:rFonts w:hint="eastAsia"/>
        </w:rPr>
      </w:pPr>
      <w:r>
        <w:rPr>
          <w:rFonts w:hint="eastAsia"/>
          <w:b/>
          <w:bCs/>
          <w:lang w:eastAsia="zh-CN"/>
        </w:rPr>
        <w:t>三</w:t>
      </w:r>
      <w:r>
        <w:rPr>
          <w:rFonts w:hint="eastAsia"/>
          <w:b/>
          <w:bCs/>
        </w:rPr>
        <w:t>、服务报价</w:t>
      </w:r>
      <w:r>
        <w:rPr>
          <w:rFonts w:hint="eastAsia"/>
        </w:rPr>
        <w:t>（</w:t>
      </w:r>
      <w:r>
        <w:rPr>
          <w:rFonts w:hint="eastAsia"/>
          <w:lang w:val="en-US" w:eastAsia="zh-CN"/>
        </w:rPr>
        <w:t>3</w:t>
      </w:r>
      <w:r>
        <w:rPr>
          <w:rFonts w:hint="eastAsia"/>
        </w:rPr>
        <w:t>0分）</w:t>
      </w:r>
      <w:r>
        <w:rPr>
          <w:rFonts w:hint="eastAsia"/>
          <w:lang w:eastAsia="zh-CN"/>
        </w:rPr>
        <w:t>：</w:t>
      </w:r>
      <w:r>
        <w:rPr>
          <w:rFonts w:hint="eastAsia"/>
        </w:rPr>
        <w:t>（可另附详细报价单）</w:t>
      </w:r>
    </w:p>
    <w:p w14:paraId="37DD7F31">
      <w:pPr>
        <w:bidi w:val="0"/>
        <w:rPr>
          <w:rFonts w:hint="eastAsia"/>
        </w:rPr>
      </w:pPr>
      <w:r>
        <w:rPr>
          <w:rFonts w:hint="eastAsia"/>
          <w:b/>
          <w:bCs/>
          <w:lang w:val="en-US" w:eastAsia="zh-CN"/>
        </w:rPr>
        <w:t>四、</w:t>
      </w:r>
      <w:r>
        <w:rPr>
          <w:rFonts w:hint="eastAsia"/>
          <w:b/>
          <w:bCs/>
        </w:rPr>
        <w:t>现场陈述与答辩</w:t>
      </w:r>
      <w:r>
        <w:rPr>
          <w:rFonts w:hint="eastAsia"/>
        </w:rPr>
        <w:t>（</w:t>
      </w:r>
      <w:r>
        <w:rPr>
          <w:rFonts w:hint="eastAsia"/>
          <w:lang w:val="en-US" w:eastAsia="zh-CN"/>
        </w:rPr>
        <w:t>30</w:t>
      </w:r>
      <w:r>
        <w:rPr>
          <w:rFonts w:hint="eastAsia"/>
        </w:rPr>
        <w:t>分）</w:t>
      </w:r>
      <w:r>
        <w:rPr>
          <w:rFonts w:hint="eastAsia"/>
          <w:lang w:eastAsia="zh-CN"/>
        </w:rPr>
        <w:t>：</w:t>
      </w:r>
      <w:r>
        <w:rPr>
          <w:rFonts w:hint="eastAsia"/>
        </w:rPr>
        <w:t>现场表现、沟通能力、问题理解深度。</w:t>
      </w:r>
    </w:p>
    <w:p w14:paraId="45D3DBFD">
      <w:pPr>
        <w:bidi w:val="0"/>
        <w:rPr>
          <w:rFonts w:hint="eastAsia"/>
        </w:rPr>
      </w:pPr>
      <w:r>
        <w:rPr>
          <w:rFonts w:hint="eastAsia"/>
          <w:b/>
          <w:bCs/>
          <w:lang w:val="en-US" w:eastAsia="zh-CN"/>
        </w:rPr>
        <w:t>五</w:t>
      </w:r>
      <w:r>
        <w:rPr>
          <w:rFonts w:hint="eastAsia"/>
          <w:b/>
          <w:bCs/>
        </w:rPr>
        <w:t>、声明与承诺</w:t>
      </w:r>
      <w:r>
        <w:rPr>
          <w:rFonts w:hint="eastAsia"/>
        </w:rPr>
        <w:tab/>
      </w:r>
      <w:r>
        <w:rPr>
          <w:rFonts w:hint="eastAsia"/>
        </w:rPr>
        <w:tab/>
      </w:r>
    </w:p>
    <w:p w14:paraId="4B2ECD15">
      <w:pPr>
        <w:bidi w:val="0"/>
        <w:rPr>
          <w:rFonts w:hint="eastAsia"/>
        </w:rPr>
      </w:pPr>
      <w:r>
        <w:rPr>
          <w:rFonts w:hint="eastAsia"/>
        </w:rPr>
        <w:t>本所郑重声明</w:t>
      </w:r>
      <w:r>
        <w:rPr>
          <w:rFonts w:hint="eastAsia"/>
          <w:lang w:eastAsia="zh-CN"/>
        </w:rPr>
        <w:t>：</w:t>
      </w:r>
      <w:r>
        <w:rPr>
          <w:rFonts w:hint="eastAsia"/>
        </w:rPr>
        <w:t>以上所填内容及提交的全部资料均真实、准确、完整、有效。如有不实，愿承担由此引起的一切责任，并自动退出本次遴选。</w:t>
      </w:r>
    </w:p>
    <w:p w14:paraId="17481E7E">
      <w:pPr>
        <w:numPr>
          <w:ilvl w:val="0"/>
          <w:numId w:val="0"/>
        </w:numPr>
        <w:ind w:firstLine="640" w:firstLineChars="200"/>
        <w:rPr>
          <w:rFonts w:hint="eastAsia"/>
          <w:color w:val="FF0000"/>
        </w:rPr>
      </w:pPr>
      <w:r>
        <w:rPr>
          <w:rFonts w:hint="eastAsia"/>
        </w:rPr>
        <w:t>若获聘为贵院常年法律顾问，将严格遵守合同约定，勤勉尽责，保守秘密，为贵院提供优质、高效的法律服务。</w:t>
      </w:r>
      <w:r>
        <w:rPr>
          <w:rFonts w:hint="eastAsia"/>
        </w:rPr>
        <w:tab/>
      </w:r>
    </w:p>
    <w:p w14:paraId="2D228315">
      <w:pPr>
        <w:numPr>
          <w:ilvl w:val="0"/>
          <w:numId w:val="0"/>
        </w:numPr>
        <w:rPr>
          <w:rFonts w:hint="eastAsia"/>
          <w:color w:val="FF0000"/>
        </w:rPr>
      </w:pPr>
    </w:p>
    <w:p w14:paraId="61645DB5">
      <w:pPr>
        <w:numPr>
          <w:ilvl w:val="0"/>
          <w:numId w:val="0"/>
        </w:numPr>
        <w:ind w:firstLine="2560" w:firstLineChars="800"/>
        <w:rPr>
          <w:rFonts w:hint="eastAsia"/>
          <w:color w:val="FF0000"/>
        </w:rPr>
      </w:pPr>
      <w:r>
        <w:rPr>
          <w:rFonts w:hint="eastAsia"/>
        </w:rPr>
        <w:t>参选律师事务所（盖章）：</w:t>
      </w:r>
    </w:p>
    <w:p w14:paraId="58990700">
      <w:pPr>
        <w:numPr>
          <w:ilvl w:val="0"/>
          <w:numId w:val="0"/>
        </w:numPr>
        <w:ind w:firstLine="2560" w:firstLineChars="800"/>
        <w:jc w:val="both"/>
        <w:rPr>
          <w:rFonts w:hint="eastAsia"/>
        </w:rPr>
      </w:pPr>
      <w:r>
        <w:rPr>
          <w:rFonts w:hint="eastAsia"/>
        </w:rPr>
        <w:t>法定代表人/授权代表（签字）：</w:t>
      </w:r>
    </w:p>
    <w:p w14:paraId="5F7BA5DB">
      <w:pPr>
        <w:numPr>
          <w:ilvl w:val="0"/>
          <w:numId w:val="0"/>
        </w:numPr>
        <w:ind w:firstLine="2560" w:firstLineChars="800"/>
        <w:jc w:val="both"/>
        <w:rPr>
          <w:rFonts w:hint="eastAsia"/>
        </w:rPr>
      </w:pPr>
      <w:r>
        <w:rPr>
          <w:rFonts w:hint="eastAsia"/>
        </w:rPr>
        <w:t>截止时间：2026年1月9日17:00前</w:t>
      </w:r>
    </w:p>
    <w:p w14:paraId="50F4AE06">
      <w:pPr>
        <w:numPr>
          <w:ilvl w:val="0"/>
          <w:numId w:val="0"/>
        </w:numPr>
        <w:ind w:firstLine="2560" w:firstLineChars="800"/>
        <w:jc w:val="both"/>
        <w:rPr>
          <w:rFonts w:hint="eastAsia"/>
          <w:color w:val="FF0000"/>
        </w:rPr>
      </w:pPr>
      <w:r>
        <w:rPr>
          <w:rFonts w:hint="eastAsia"/>
        </w:rPr>
        <w:t>递交方式：密封后现场递交</w:t>
      </w:r>
      <w:r>
        <w:rPr>
          <w:rFonts w:hint="eastAsia"/>
          <w:lang w:eastAsia="zh-CN"/>
        </w:rPr>
        <w:t>。</w:t>
      </w:r>
    </w:p>
    <w:p w14:paraId="598A5BAB">
      <w:pPr>
        <w:bidi w:val="0"/>
        <w:rPr>
          <w:rFonts w:hint="eastAsia"/>
        </w:rPr>
      </w:pPr>
    </w:p>
    <w:p w14:paraId="361A8217">
      <w:pPr>
        <w:bidi w:val="0"/>
        <w:rPr>
          <w:rFonts w:hint="eastAsia"/>
        </w:rPr>
      </w:pPr>
    </w:p>
    <w:p w14:paraId="04A7C9B6">
      <w:pPr>
        <w:bidi w:val="0"/>
        <w:rPr>
          <w:rFonts w:hint="eastAsia"/>
          <w:lang w:eastAsia="zh-CN"/>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5D8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6430C">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DD6430C">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906FF"/>
    <w:multiLevelType w:val="singleLevel"/>
    <w:tmpl w:val="855906FF"/>
    <w:lvl w:ilvl="0" w:tentative="0">
      <w:start w:val="1"/>
      <w:numFmt w:val="decimal"/>
      <w:suff w:val="space"/>
      <w:lvlText w:val="%1."/>
      <w:lvlJc w:val="left"/>
    </w:lvl>
  </w:abstractNum>
  <w:abstractNum w:abstractNumId="1">
    <w:nsid w:val="CD733DEE"/>
    <w:multiLevelType w:val="singleLevel"/>
    <w:tmpl w:val="CD733DEE"/>
    <w:lvl w:ilvl="0" w:tentative="0">
      <w:start w:val="2"/>
      <w:numFmt w:val="decimal"/>
      <w:suff w:val="space"/>
      <w:lvlText w:val="%1."/>
      <w:lvlJc w:val="left"/>
    </w:lvl>
  </w:abstractNum>
  <w:abstractNum w:abstractNumId="2">
    <w:nsid w:val="2CB0DDC4"/>
    <w:multiLevelType w:val="singleLevel"/>
    <w:tmpl w:val="2CB0DDC4"/>
    <w:lvl w:ilvl="0" w:tentative="0">
      <w:start w:val="1"/>
      <w:numFmt w:val="decimal"/>
      <w:suff w:val="space"/>
      <w:lvlText w:val="%1."/>
      <w:lvlJc w:val="left"/>
    </w:lvl>
  </w:abstractNum>
  <w:abstractNum w:abstractNumId="3">
    <w:nsid w:val="706E7F5A"/>
    <w:multiLevelType w:val="singleLevel"/>
    <w:tmpl w:val="706E7F5A"/>
    <w:lvl w:ilvl="0" w:tentative="0">
      <w:start w:val="2"/>
      <w:numFmt w:val="decimal"/>
      <w:suff w:val="space"/>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BA3E14"/>
    <w:rsid w:val="067A5F0E"/>
    <w:rsid w:val="0AD804FF"/>
    <w:rsid w:val="0CA35A93"/>
    <w:rsid w:val="0DD00AA0"/>
    <w:rsid w:val="1104070B"/>
    <w:rsid w:val="120919C9"/>
    <w:rsid w:val="13BA3E14"/>
    <w:rsid w:val="180E4708"/>
    <w:rsid w:val="1C3F69E4"/>
    <w:rsid w:val="1E8A40D1"/>
    <w:rsid w:val="1EB61C1D"/>
    <w:rsid w:val="1F3D5663"/>
    <w:rsid w:val="23F724F4"/>
    <w:rsid w:val="23FC408B"/>
    <w:rsid w:val="275E288B"/>
    <w:rsid w:val="28C97849"/>
    <w:rsid w:val="2D963862"/>
    <w:rsid w:val="2DA01972"/>
    <w:rsid w:val="35310A84"/>
    <w:rsid w:val="365B2DB7"/>
    <w:rsid w:val="374A7542"/>
    <w:rsid w:val="3D606F05"/>
    <w:rsid w:val="406D3E12"/>
    <w:rsid w:val="46A07CD8"/>
    <w:rsid w:val="49521DF7"/>
    <w:rsid w:val="4ACF342B"/>
    <w:rsid w:val="4AD005CB"/>
    <w:rsid w:val="4C5B0447"/>
    <w:rsid w:val="4D556D48"/>
    <w:rsid w:val="4DEF5C6D"/>
    <w:rsid w:val="4DF43743"/>
    <w:rsid w:val="54F77CF7"/>
    <w:rsid w:val="62E275CD"/>
    <w:rsid w:val="64CF20F6"/>
    <w:rsid w:val="65C92FEA"/>
    <w:rsid w:val="66E267FB"/>
    <w:rsid w:val="6B623CC4"/>
    <w:rsid w:val="6D6A724D"/>
    <w:rsid w:val="6EC94BCE"/>
    <w:rsid w:val="6F4D5639"/>
    <w:rsid w:val="72BF2A4A"/>
    <w:rsid w:val="765E6CB6"/>
    <w:rsid w:val="7A3F0949"/>
    <w:rsid w:val="7CD662C0"/>
    <w:rsid w:val="7CEE1991"/>
    <w:rsid w:val="7D356BD2"/>
    <w:rsid w:val="7E46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left"/>
    </w:pPr>
    <w:rPr>
      <w:rFonts w:eastAsia="仿宋" w:asciiTheme="minorAscii" w:hAnsiTheme="minorAscii" w:cstheme="minorBidi"/>
      <w:kern w:val="2"/>
      <w:sz w:val="32"/>
      <w:szCs w:val="24"/>
      <w:lang w:val="en-US" w:eastAsia="zh-CN" w:bidi="ar-SA"/>
    </w:rPr>
  </w:style>
  <w:style w:type="paragraph" w:styleId="2">
    <w:name w:val="heading 1"/>
    <w:basedOn w:val="1"/>
    <w:next w:val="1"/>
    <w:link w:val="16"/>
    <w:qFormat/>
    <w:uiPriority w:val="0"/>
    <w:pPr>
      <w:keepNext/>
      <w:keepLines/>
      <w:spacing w:beforeLines="0" w:beforeAutospacing="0" w:afterLines="0" w:afterAutospacing="0" w:line="560" w:lineRule="exact"/>
      <w:ind w:firstLine="883" w:firstLineChars="200"/>
      <w:outlineLvl w:val="0"/>
    </w:pPr>
    <w:rPr>
      <w:rFonts w:eastAsia="黑体"/>
      <w:kern w:val="44"/>
    </w:rPr>
  </w:style>
  <w:style w:type="paragraph" w:styleId="3">
    <w:name w:val="heading 2"/>
    <w:basedOn w:val="1"/>
    <w:next w:val="1"/>
    <w:link w:val="17"/>
    <w:unhideWhenUsed/>
    <w:qFormat/>
    <w:uiPriority w:val="0"/>
    <w:pPr>
      <w:keepNext/>
      <w:keepLines/>
      <w:spacing w:beforeLines="0" w:beforeAutospacing="0" w:afterLines="0" w:afterAutospacing="0" w:line="560" w:lineRule="exact"/>
      <w:outlineLvl w:val="1"/>
    </w:pPr>
    <w:rPr>
      <w:rFonts w:ascii="Arial" w:hAnsi="Arial" w:eastAsia="楷体"/>
      <w:b/>
    </w:rPr>
  </w:style>
  <w:style w:type="paragraph" w:styleId="4">
    <w:name w:val="heading 3"/>
    <w:basedOn w:val="1"/>
    <w:next w:val="1"/>
    <w:link w:val="18"/>
    <w:unhideWhenUsed/>
    <w:qFormat/>
    <w:uiPriority w:val="0"/>
    <w:pPr>
      <w:keepNext/>
      <w:keepLines/>
      <w:spacing w:beforeLines="0" w:beforeAutospacing="0" w:afterLines="0" w:afterAutospacing="0" w:line="560" w:lineRule="exact"/>
      <w:outlineLvl w:val="2"/>
    </w:pPr>
    <w:rPr>
      <w:b/>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pPr>
      <w:spacing w:after="120" w:afterLines="0" w:afterAutospacing="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Title"/>
    <w:basedOn w:val="1"/>
    <w:qFormat/>
    <w:uiPriority w:val="0"/>
    <w:pPr>
      <w:spacing w:before="240" w:beforeLines="0" w:beforeAutospacing="0" w:after="60" w:afterLines="0" w:afterAutospacing="0" w:line="560" w:lineRule="exact"/>
      <w:jc w:val="center"/>
      <w:outlineLvl w:val="0"/>
    </w:pPr>
    <w:rPr>
      <w:rFonts w:ascii="Arial" w:hAnsi="Arial" w:eastAsia="宋体"/>
      <w:sz w:val="4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标题 1 Char"/>
    <w:link w:val="2"/>
    <w:qFormat/>
    <w:uiPriority w:val="0"/>
    <w:rPr>
      <w:rFonts w:eastAsia="黑体"/>
      <w:kern w:val="44"/>
    </w:rPr>
  </w:style>
  <w:style w:type="character" w:customStyle="1" w:styleId="17">
    <w:name w:val="标题 2 Char"/>
    <w:link w:val="3"/>
    <w:qFormat/>
    <w:uiPriority w:val="0"/>
    <w:rPr>
      <w:rFonts w:ascii="Arial" w:hAnsi="Arial" w:eastAsia="楷体"/>
      <w:b/>
    </w:rPr>
  </w:style>
  <w:style w:type="character" w:customStyle="1" w:styleId="18">
    <w:name w:val="标题 3 Char"/>
    <w:link w:val="4"/>
    <w:qFormat/>
    <w:uiPriority w:val="0"/>
    <w:rPr>
      <w:rFonts w:eastAsia="仿宋"/>
      <w:b/>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2163</Words>
  <Characters>2265</Characters>
  <Lines>0</Lines>
  <Paragraphs>0</Paragraphs>
  <TotalTime>15</TotalTime>
  <ScaleCrop>false</ScaleCrop>
  <LinksUpToDate>false</LinksUpToDate>
  <CharactersWithSpaces>2293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2025-12-19T07:15:00Z</dcterms:created>
  <dc:creator>自由战士</dc:creator>
  <cp:lastModifiedBy>美丽芬芳</cp:lastModifiedBy>
  <dcterms:modified xsi:type="dcterms:W3CDTF">2026-01-05T02:07:26Z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1FF0B3919656403B9AC7ED47F72768EE_13</vt:lpwstr>
  </property>
  <property fmtid="{D5CDD505-2E9C-101B-9397-08002B2CF9AE}" pid="4" name="KSOTemplateDocerSaveRecord">
    <vt:lpwstr>eyJoZGlkIjoiYWFmZjI5NjRjZWI3MWFmMmI0MGQ2ODJjNjk0ZTJkOWUiLCJ1c2VySWQiOiI0NzI4NjQ3NTIifQ==</vt:lpwstr>
  </property>
</Properties>
</file>